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518D" w14:textId="77777777" w:rsidR="00EA529F" w:rsidRPr="00EA529F" w:rsidRDefault="00EA529F" w:rsidP="00EA529F">
      <w:pPr>
        <w:keepNext/>
        <w:tabs>
          <w:tab w:val="num" w:pos="576"/>
        </w:tabs>
        <w:spacing w:after="0" w:line="240" w:lineRule="auto"/>
        <w:ind w:right="543"/>
        <w:jc w:val="center"/>
        <w:outlineLvl w:val="3"/>
        <w:rPr>
          <w:rFonts w:ascii="Calibri" w:eastAsia="Calibri" w:hAnsi="Calibri" w:cs="Times New Roman"/>
          <w:b/>
          <w:bCs/>
          <w:noProof/>
          <w:sz w:val="24"/>
          <w:szCs w:val="24"/>
          <w:lang w:eastAsia="sk-SK"/>
        </w:rPr>
      </w:pPr>
      <w:r w:rsidRPr="00EA529F">
        <w:rPr>
          <w:rFonts w:ascii="Calibri" w:eastAsia="Calibri" w:hAnsi="Calibri" w:cs="Times New Roman"/>
          <w:b/>
          <w:bCs/>
          <w:noProof/>
          <w:sz w:val="24"/>
          <w:szCs w:val="24"/>
          <w:lang w:eastAsia="sk-SK"/>
        </w:rPr>
        <w:t>ZMLUVA O DIELO</w:t>
      </w:r>
    </w:p>
    <w:p w14:paraId="3F776B49" w14:textId="77777777" w:rsidR="00EA529F" w:rsidRPr="00EA529F" w:rsidRDefault="00EA529F" w:rsidP="00EA529F">
      <w:pPr>
        <w:spacing w:after="0" w:line="240" w:lineRule="auto"/>
        <w:ind w:right="543"/>
        <w:jc w:val="center"/>
        <w:rPr>
          <w:rFonts w:ascii="Calibri" w:eastAsia="Calibri" w:hAnsi="Calibri" w:cs="Times New Roman"/>
          <w:noProof/>
          <w:lang w:eastAsia="sk-SK"/>
        </w:rPr>
      </w:pPr>
      <w:r w:rsidRPr="00EA529F">
        <w:rPr>
          <w:rFonts w:ascii="Calibri" w:eastAsia="Calibri" w:hAnsi="Calibri" w:cs="Times New Roman"/>
          <w:noProof/>
          <w:lang w:eastAsia="sk-SK"/>
        </w:rPr>
        <w:t>uzatvorená podľa § 536 a nasl. Obchodného zákonníka</w:t>
      </w:r>
    </w:p>
    <w:p w14:paraId="635B99EC" w14:textId="77777777" w:rsidR="00EA529F" w:rsidRPr="00EA529F" w:rsidRDefault="00EA529F" w:rsidP="00EA529F">
      <w:pPr>
        <w:spacing w:after="0" w:line="240" w:lineRule="auto"/>
        <w:ind w:right="543"/>
        <w:jc w:val="center"/>
        <w:rPr>
          <w:rFonts w:ascii="Calibri" w:eastAsia="Calibri" w:hAnsi="Calibri" w:cs="Times New Roman"/>
          <w:noProof/>
          <w:lang w:eastAsia="sk-SK"/>
        </w:rPr>
      </w:pPr>
      <w:r w:rsidRPr="00EA529F">
        <w:rPr>
          <w:rFonts w:ascii="Calibri" w:eastAsia="Calibri" w:hAnsi="Calibri" w:cs="Times New Roman"/>
          <w:noProof/>
          <w:lang w:eastAsia="sk-SK"/>
        </w:rPr>
        <w:t>medzi zmluvnými stranami</w:t>
      </w:r>
    </w:p>
    <w:p w14:paraId="4C2CDABC" w14:textId="77777777" w:rsidR="00EA529F" w:rsidRPr="00EA529F" w:rsidRDefault="00EA529F" w:rsidP="00EA529F">
      <w:pPr>
        <w:spacing w:after="0" w:line="240" w:lineRule="auto"/>
        <w:ind w:right="543"/>
        <w:rPr>
          <w:rFonts w:ascii="Calibri" w:eastAsia="Calibri" w:hAnsi="Calibri" w:cs="Times New Roman"/>
          <w:b/>
          <w:noProof/>
          <w:lang w:eastAsia="sk-SK"/>
        </w:rPr>
      </w:pPr>
    </w:p>
    <w:p w14:paraId="6FD03CA1" w14:textId="77777777" w:rsidR="00EA529F" w:rsidRPr="00EA529F" w:rsidRDefault="00EA529F" w:rsidP="00EA529F">
      <w:pPr>
        <w:widowControl w:val="0"/>
        <w:tabs>
          <w:tab w:val="left" w:pos="2835"/>
          <w:tab w:val="left" w:pos="3119"/>
        </w:tabs>
        <w:spacing w:after="0" w:line="240" w:lineRule="auto"/>
        <w:ind w:left="567" w:hanging="567"/>
        <w:jc w:val="both"/>
        <w:rPr>
          <w:rFonts w:ascii="Calibri" w:eastAsia="Calibri" w:hAnsi="Calibri" w:cs="Times New Roman"/>
          <w:b/>
          <w:noProof/>
          <w:lang w:eastAsia="sk-SK"/>
        </w:rPr>
      </w:pPr>
      <w:r w:rsidRPr="00EA529F">
        <w:rPr>
          <w:rFonts w:ascii="Calibri" w:eastAsia="Calibri" w:hAnsi="Calibri" w:cs="Times New Roman"/>
          <w:b/>
          <w:noProof/>
          <w:lang w:eastAsia="sk-SK"/>
        </w:rPr>
        <w:t>Objednávateľ:</w:t>
      </w:r>
      <w:r w:rsidRPr="00EA529F">
        <w:rPr>
          <w:rFonts w:ascii="Calibri" w:eastAsia="Calibri" w:hAnsi="Calibri" w:cs="Times New Roman"/>
          <w:b/>
          <w:noProof/>
          <w:lang w:eastAsia="sk-SK"/>
        </w:rPr>
        <w:tab/>
      </w:r>
      <w:r w:rsidRPr="00EA529F">
        <w:rPr>
          <w:rFonts w:ascii="Calibri" w:eastAsia="Calibri" w:hAnsi="Calibri" w:cs="Times New Roman"/>
          <w:b/>
          <w:noProof/>
          <w:lang w:eastAsia="sk-SK"/>
        </w:rPr>
        <w:tab/>
      </w:r>
      <w:r w:rsidRPr="00EA529F">
        <w:rPr>
          <w:rFonts w:ascii="Calibri" w:eastAsia="Calibri" w:hAnsi="Calibri" w:cs="Times New Roman"/>
          <w:b/>
          <w:noProof/>
          <w:lang w:eastAsia="sk-SK"/>
        </w:rPr>
        <w:tab/>
      </w:r>
      <w:r w:rsidRPr="00EA529F">
        <w:rPr>
          <w:rFonts w:ascii="Calibri" w:eastAsia="Calibri" w:hAnsi="Calibri" w:cs="Times New Roman"/>
          <w:b/>
          <w:noProof/>
          <w:lang w:eastAsia="sk-SK"/>
        </w:rPr>
        <w:tab/>
        <w:t xml:space="preserve">Obec Lukavica </w:t>
      </w:r>
    </w:p>
    <w:p w14:paraId="22B2E0A1" w14:textId="77777777" w:rsidR="00EA529F" w:rsidRPr="00EA529F" w:rsidRDefault="00EA529F" w:rsidP="00EA529F">
      <w:pPr>
        <w:widowControl w:val="0"/>
        <w:tabs>
          <w:tab w:val="left" w:pos="2835"/>
          <w:tab w:val="left" w:pos="3119"/>
        </w:tabs>
        <w:spacing w:after="0" w:line="240" w:lineRule="auto"/>
        <w:ind w:left="567" w:hanging="567"/>
        <w:jc w:val="both"/>
        <w:rPr>
          <w:rFonts w:ascii="Calibri" w:eastAsia="Calibri" w:hAnsi="Calibri" w:cs="Times New Roman"/>
          <w:b/>
          <w:noProof/>
          <w:snapToGrid w:val="0"/>
          <w:lang w:eastAsia="sk-SK"/>
        </w:rPr>
      </w:pPr>
      <w:r w:rsidRPr="00EA529F">
        <w:rPr>
          <w:rFonts w:ascii="Calibri" w:eastAsia="Calibri" w:hAnsi="Calibri" w:cs="Times New Roman"/>
          <w:noProof/>
          <w:snapToGrid w:val="0"/>
          <w:lang w:eastAsia="sk-SK"/>
        </w:rPr>
        <w:t>Sídlo:</w:t>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t xml:space="preserve">Lukavica 63, 082 61 Lukavica </w:t>
      </w:r>
      <w:r w:rsidRPr="00EA529F">
        <w:rPr>
          <w:rFonts w:ascii="Calibri" w:eastAsia="Calibri" w:hAnsi="Calibri" w:cs="Times New Roman"/>
          <w:noProof/>
          <w:snapToGrid w:val="0"/>
          <w:lang w:eastAsia="sk-SK"/>
        </w:rPr>
        <w:tab/>
      </w:r>
    </w:p>
    <w:p w14:paraId="436048F2" w14:textId="77777777" w:rsidR="00EA529F" w:rsidRPr="00EA529F" w:rsidRDefault="00EA529F" w:rsidP="00EA529F">
      <w:pPr>
        <w:widowControl w:val="0"/>
        <w:tabs>
          <w:tab w:val="left" w:pos="2835"/>
          <w:tab w:val="left" w:pos="3119"/>
        </w:tabs>
        <w:spacing w:after="0" w:line="240" w:lineRule="auto"/>
        <w:ind w:left="567" w:hanging="567"/>
        <w:jc w:val="both"/>
        <w:rPr>
          <w:rFonts w:ascii="Calibri" w:eastAsia="Calibri" w:hAnsi="Calibri" w:cs="Times New Roman"/>
          <w:noProof/>
          <w:lang w:eastAsia="sk-SK"/>
        </w:rPr>
      </w:pPr>
      <w:r w:rsidRPr="00EA529F">
        <w:rPr>
          <w:rFonts w:ascii="Calibri" w:eastAsia="Calibri" w:hAnsi="Calibri" w:cs="Times New Roman"/>
          <w:noProof/>
          <w:lang w:eastAsia="sk-SK"/>
        </w:rPr>
        <w:t>Štatutárny zástupca:</w:t>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t xml:space="preserve">Andrej Kotuľa – starosta obce </w:t>
      </w:r>
    </w:p>
    <w:p w14:paraId="5FDB3830" w14:textId="77777777" w:rsidR="00EA529F" w:rsidRPr="00EA529F" w:rsidRDefault="00EA529F" w:rsidP="00EA529F">
      <w:pPr>
        <w:widowControl w:val="0"/>
        <w:tabs>
          <w:tab w:val="left" w:pos="2835"/>
          <w:tab w:val="left" w:pos="3119"/>
        </w:tabs>
        <w:spacing w:after="0" w:line="240" w:lineRule="auto"/>
        <w:ind w:left="567" w:hanging="567"/>
        <w:jc w:val="both"/>
        <w:rPr>
          <w:rFonts w:ascii="Times New Roman" w:eastAsia="Calibri" w:hAnsi="Times New Roman" w:cs="Times New Roman"/>
          <w:noProof/>
          <w:sz w:val="24"/>
          <w:szCs w:val="24"/>
          <w:lang w:eastAsia="sk-SK"/>
        </w:rPr>
      </w:pPr>
      <w:r w:rsidRPr="00EA529F">
        <w:rPr>
          <w:rFonts w:ascii="Calibri" w:eastAsia="Calibri" w:hAnsi="Calibri" w:cs="Arial"/>
          <w:bCs/>
          <w:noProof/>
          <w:color w:val="000000"/>
          <w:shd w:val="clear" w:color="auto" w:fill="FFFFFF"/>
          <w:lang w:eastAsia="sk-SK"/>
        </w:rPr>
        <w:t>Email:</w:t>
      </w:r>
      <w:r w:rsidRPr="00EA529F">
        <w:rPr>
          <w:rFonts w:ascii="Calibri" w:eastAsia="Calibri" w:hAnsi="Calibri" w:cs="Arial"/>
          <w:bCs/>
          <w:noProof/>
          <w:color w:val="000000"/>
          <w:shd w:val="clear" w:color="auto" w:fill="FFFFFF"/>
          <w:lang w:eastAsia="sk-SK"/>
        </w:rPr>
        <w:tab/>
      </w:r>
      <w:r w:rsidRPr="00EA529F">
        <w:rPr>
          <w:rFonts w:ascii="Calibri" w:eastAsia="Calibri" w:hAnsi="Calibri" w:cs="Arial"/>
          <w:bCs/>
          <w:noProof/>
          <w:color w:val="000000"/>
          <w:shd w:val="clear" w:color="auto" w:fill="FFFFFF"/>
          <w:lang w:eastAsia="sk-SK"/>
        </w:rPr>
        <w:tab/>
      </w:r>
      <w:r w:rsidRPr="00EA529F">
        <w:rPr>
          <w:rFonts w:ascii="Calibri" w:eastAsia="Calibri" w:hAnsi="Calibri" w:cs="Arial"/>
          <w:bCs/>
          <w:noProof/>
          <w:color w:val="000000"/>
          <w:shd w:val="clear" w:color="auto" w:fill="FFFFFF"/>
          <w:lang w:eastAsia="sk-SK"/>
        </w:rPr>
        <w:tab/>
      </w:r>
      <w:r w:rsidRPr="00EA529F">
        <w:rPr>
          <w:rFonts w:ascii="Calibri" w:eastAsia="Calibri" w:hAnsi="Calibri" w:cs="Arial"/>
          <w:bCs/>
          <w:noProof/>
          <w:color w:val="000000"/>
          <w:shd w:val="clear" w:color="auto" w:fill="FFFFFF"/>
          <w:lang w:eastAsia="sk-SK"/>
        </w:rPr>
        <w:tab/>
      </w:r>
      <w:r w:rsidRPr="00EA529F">
        <w:rPr>
          <w:rFonts w:ascii="Calibri" w:eastAsia="Calibri" w:hAnsi="Calibri" w:cs="Arial"/>
          <w:bCs/>
          <w:noProof/>
          <w:color w:val="000000"/>
          <w:shd w:val="clear" w:color="auto" w:fill="FFFFFF"/>
          <w:lang w:eastAsia="sk-SK"/>
        </w:rPr>
        <w:tab/>
      </w:r>
      <w:hyperlink r:id="rId5" w:history="1">
        <w:r w:rsidRPr="00EA529F">
          <w:rPr>
            <w:rFonts w:ascii="Calibri" w:eastAsia="Times New Roman" w:hAnsi="Calibri" w:cs="Calibri"/>
            <w:color w:val="0000FF"/>
            <w:u w:val="single"/>
            <w:lang w:eastAsia="cs-CZ"/>
          </w:rPr>
          <w:t>oulukavica@proxisnet.sk</w:t>
        </w:r>
      </w:hyperlink>
    </w:p>
    <w:p w14:paraId="78078631" w14:textId="793245A0" w:rsidR="00EA529F" w:rsidRPr="00EA529F" w:rsidRDefault="00EA529F" w:rsidP="00EA529F">
      <w:pPr>
        <w:widowControl w:val="0"/>
        <w:tabs>
          <w:tab w:val="left" w:pos="2835"/>
          <w:tab w:val="left" w:pos="3119"/>
        </w:tabs>
        <w:spacing w:after="0" w:line="240" w:lineRule="auto"/>
        <w:ind w:left="567" w:hanging="567"/>
        <w:jc w:val="both"/>
        <w:rPr>
          <w:rFonts w:ascii="Calibri" w:eastAsia="Calibri" w:hAnsi="Calibri" w:cs="Times New Roman"/>
          <w:bCs/>
          <w:noProof/>
          <w:shd w:val="clear" w:color="auto" w:fill="FFFFFF"/>
          <w:lang w:eastAsia="sk-SK"/>
        </w:rPr>
      </w:pPr>
      <w:r w:rsidRPr="00EA529F">
        <w:rPr>
          <w:rFonts w:ascii="Calibri" w:eastAsia="Calibri" w:hAnsi="Calibri" w:cs="Times New Roman"/>
          <w:noProof/>
          <w:snapToGrid w:val="0"/>
          <w:lang w:eastAsia="sk-SK"/>
        </w:rPr>
        <w:t>IČO:</w:t>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00225D67">
        <w:rPr>
          <w:rFonts w:ascii="Calibri" w:eastAsia="Calibri" w:hAnsi="Calibri" w:cs="Times New Roman"/>
          <w:noProof/>
          <w:snapToGrid w:val="0"/>
          <w:lang w:eastAsia="sk-SK"/>
        </w:rPr>
        <w:t>00 322 334</w:t>
      </w:r>
    </w:p>
    <w:p w14:paraId="53B3F033" w14:textId="4B2768A0" w:rsidR="00EA529F" w:rsidRPr="00EA529F" w:rsidRDefault="00EA529F" w:rsidP="00EA529F">
      <w:pPr>
        <w:widowControl w:val="0"/>
        <w:tabs>
          <w:tab w:val="left" w:pos="2835"/>
          <w:tab w:val="left" w:pos="3119"/>
        </w:tabs>
        <w:spacing w:after="0" w:line="240" w:lineRule="auto"/>
        <w:ind w:left="567" w:hanging="567"/>
        <w:jc w:val="both"/>
        <w:rPr>
          <w:rFonts w:ascii="Calibri" w:eastAsia="Calibri" w:hAnsi="Calibri" w:cs="Times New Roman"/>
          <w:noProof/>
          <w:lang w:eastAsia="sk-SK"/>
        </w:rPr>
      </w:pPr>
      <w:r w:rsidRPr="00EA529F">
        <w:rPr>
          <w:rFonts w:ascii="Calibri" w:eastAsia="Calibri" w:hAnsi="Calibri" w:cs="Times New Roman"/>
          <w:noProof/>
          <w:snapToGrid w:val="0"/>
          <w:lang w:eastAsia="sk-SK"/>
        </w:rPr>
        <w:t>DIČ:</w:t>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t>202</w:t>
      </w:r>
      <w:r w:rsidR="00225D67">
        <w:rPr>
          <w:rFonts w:ascii="Calibri" w:eastAsia="Calibri" w:hAnsi="Calibri" w:cs="Times New Roman"/>
          <w:noProof/>
          <w:lang w:eastAsia="sk-SK"/>
        </w:rPr>
        <w:t>0623275</w:t>
      </w:r>
    </w:p>
    <w:p w14:paraId="3912ABAB" w14:textId="77777777" w:rsidR="00EA529F" w:rsidRPr="00EA529F" w:rsidRDefault="00EA529F" w:rsidP="00EA529F">
      <w:pPr>
        <w:widowControl w:val="0"/>
        <w:tabs>
          <w:tab w:val="left" w:pos="2835"/>
          <w:tab w:val="left" w:pos="3119"/>
        </w:tabs>
        <w:spacing w:after="0" w:line="240" w:lineRule="auto"/>
        <w:jc w:val="both"/>
        <w:rPr>
          <w:rFonts w:ascii="Calibri" w:eastAsia="Calibri" w:hAnsi="Calibri" w:cs="Times New Roman"/>
          <w:noProof/>
          <w:snapToGrid w:val="0"/>
          <w:lang w:eastAsia="sk-SK"/>
        </w:rPr>
      </w:pPr>
      <w:r w:rsidRPr="00EA529F">
        <w:rPr>
          <w:rFonts w:ascii="Calibri" w:eastAsia="Calibri" w:hAnsi="Calibri" w:cs="Times New Roman"/>
          <w:noProof/>
          <w:snapToGrid w:val="0"/>
          <w:lang w:eastAsia="sk-SK"/>
        </w:rPr>
        <w:t>Bankové spojenie:</w:t>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t xml:space="preserve"> </w:t>
      </w:r>
    </w:p>
    <w:p w14:paraId="1C50A27A" w14:textId="77777777" w:rsidR="00EA529F" w:rsidRPr="00EA529F" w:rsidRDefault="00EA529F" w:rsidP="00EA529F">
      <w:pPr>
        <w:spacing w:after="0" w:line="240" w:lineRule="auto"/>
        <w:ind w:left="567" w:hanging="567"/>
        <w:rPr>
          <w:rFonts w:ascii="Calibri" w:eastAsia="Calibri" w:hAnsi="Calibri" w:cs="Times New Roman"/>
          <w:noProof/>
          <w:snapToGrid w:val="0"/>
          <w:lang w:eastAsia="sk-SK"/>
        </w:rPr>
      </w:pPr>
      <w:r w:rsidRPr="00EA529F">
        <w:rPr>
          <w:rFonts w:ascii="Calibri" w:eastAsia="Calibri" w:hAnsi="Calibri" w:cs="Times New Roman"/>
          <w:noProof/>
          <w:snapToGrid w:val="0"/>
          <w:lang w:eastAsia="sk-SK"/>
        </w:rPr>
        <w:t>IBAN:</w:t>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noProof/>
          <w:snapToGrid w:val="0"/>
          <w:lang w:eastAsia="sk-SK"/>
        </w:rPr>
        <w:tab/>
      </w:r>
      <w:r w:rsidRPr="00EA529F">
        <w:rPr>
          <w:rFonts w:ascii="Calibri" w:eastAsia="Calibri" w:hAnsi="Calibri" w:cs="Times New Roman"/>
          <w:bCs/>
          <w:noProof/>
          <w:snapToGrid w:val="0"/>
          <w:lang w:eastAsia="sk-SK"/>
        </w:rPr>
        <w:t xml:space="preserve"> </w:t>
      </w:r>
    </w:p>
    <w:p w14:paraId="5C75F69D" w14:textId="77777777" w:rsidR="00EA529F" w:rsidRPr="00EA529F" w:rsidRDefault="00EA529F" w:rsidP="00EA529F">
      <w:pPr>
        <w:spacing w:after="0" w:line="240" w:lineRule="auto"/>
        <w:ind w:right="543"/>
        <w:jc w:val="both"/>
        <w:rPr>
          <w:rFonts w:ascii="Calibri" w:eastAsia="Calibri" w:hAnsi="Calibri" w:cs="Times New Roman"/>
          <w:lang w:eastAsia="sk-SK"/>
        </w:rPr>
      </w:pPr>
      <w:r w:rsidRPr="00EA529F">
        <w:rPr>
          <w:rFonts w:ascii="Calibri" w:eastAsia="Calibri" w:hAnsi="Calibri" w:cs="Times New Roman"/>
          <w:lang w:eastAsia="sk-SK"/>
        </w:rPr>
        <w:t>(ďalej len ako „objednávateľ“)</w:t>
      </w:r>
    </w:p>
    <w:p w14:paraId="3482CC23" w14:textId="77777777" w:rsidR="00EA529F" w:rsidRPr="00EA529F" w:rsidRDefault="00EA529F" w:rsidP="00EA529F">
      <w:pPr>
        <w:spacing w:after="0" w:line="240" w:lineRule="auto"/>
        <w:ind w:left="360" w:firstLine="348"/>
        <w:jc w:val="both"/>
        <w:rPr>
          <w:rFonts w:ascii="Calibri" w:eastAsia="Calibri" w:hAnsi="Calibri" w:cs="Times New Roman"/>
          <w:noProof/>
          <w:lang w:eastAsia="sk-SK"/>
        </w:rPr>
      </w:pPr>
    </w:p>
    <w:p w14:paraId="18DE3229" w14:textId="77777777" w:rsidR="00EA529F" w:rsidRPr="00EA529F" w:rsidRDefault="00EA529F" w:rsidP="00EA529F">
      <w:pPr>
        <w:spacing w:after="0" w:line="240" w:lineRule="auto"/>
        <w:jc w:val="both"/>
        <w:rPr>
          <w:rFonts w:ascii="Calibri" w:eastAsia="Calibri" w:hAnsi="Calibri" w:cs="Times New Roman"/>
          <w:noProof/>
          <w:lang w:eastAsia="sk-SK"/>
        </w:rPr>
      </w:pPr>
      <w:r w:rsidRPr="00EA529F">
        <w:rPr>
          <w:rFonts w:ascii="Calibri" w:eastAsia="Calibri" w:hAnsi="Calibri" w:cs="Times New Roman"/>
          <w:noProof/>
          <w:lang w:eastAsia="sk-SK"/>
        </w:rPr>
        <w:t>a</w:t>
      </w:r>
    </w:p>
    <w:p w14:paraId="1F370166" w14:textId="77777777" w:rsidR="00EA529F" w:rsidRPr="00EA529F" w:rsidRDefault="00EA529F" w:rsidP="00EA529F">
      <w:pPr>
        <w:tabs>
          <w:tab w:val="left" w:pos="851"/>
          <w:tab w:val="left" w:pos="3600"/>
        </w:tabs>
        <w:spacing w:after="0" w:line="240" w:lineRule="auto"/>
        <w:rPr>
          <w:rFonts w:ascii="Calibri" w:eastAsia="Calibri" w:hAnsi="Calibri" w:cs="Times New Roman"/>
          <w:noProof/>
          <w:lang w:eastAsia="sk-SK"/>
        </w:rPr>
      </w:pPr>
    </w:p>
    <w:p w14:paraId="1C3D69DE" w14:textId="77777777" w:rsidR="00EA529F" w:rsidRPr="00EA529F" w:rsidRDefault="00EA529F" w:rsidP="00EA529F">
      <w:pPr>
        <w:tabs>
          <w:tab w:val="left" w:pos="851"/>
          <w:tab w:val="left" w:pos="3600"/>
          <w:tab w:val="left" w:pos="4095"/>
        </w:tabs>
        <w:spacing w:after="0" w:line="240" w:lineRule="auto"/>
        <w:rPr>
          <w:rFonts w:ascii="Calibri" w:eastAsia="Calibri" w:hAnsi="Calibri" w:cs="Times New Roman"/>
          <w:b/>
          <w:noProof/>
          <w:lang w:eastAsia="sk-SK"/>
        </w:rPr>
      </w:pPr>
      <w:r w:rsidRPr="00EA529F">
        <w:rPr>
          <w:rFonts w:ascii="Calibri" w:eastAsia="Calibri" w:hAnsi="Calibri" w:cs="Times New Roman"/>
          <w:b/>
          <w:noProof/>
          <w:lang w:eastAsia="sk-SK"/>
        </w:rPr>
        <w:t xml:space="preserve">Zhotoviteľ: </w:t>
      </w:r>
      <w:r w:rsidRPr="00EA529F">
        <w:rPr>
          <w:rFonts w:ascii="Calibri" w:eastAsia="Calibri" w:hAnsi="Calibri" w:cs="Times New Roman"/>
          <w:b/>
          <w:noProof/>
          <w:lang w:eastAsia="sk-SK"/>
        </w:rPr>
        <w:tab/>
      </w:r>
      <w:r w:rsidRPr="00EA529F">
        <w:rPr>
          <w:rFonts w:ascii="Calibri" w:eastAsia="Calibri" w:hAnsi="Calibri" w:cs="Times New Roman"/>
          <w:b/>
          <w:noProof/>
          <w:lang w:eastAsia="sk-SK"/>
        </w:rPr>
        <w:tab/>
      </w:r>
      <w:r w:rsidRPr="00EA529F">
        <w:rPr>
          <w:rFonts w:ascii="Calibri" w:eastAsia="Calibri" w:hAnsi="Calibri" w:cs="Times New Roman"/>
          <w:b/>
          <w:noProof/>
          <w:lang w:eastAsia="sk-SK"/>
        </w:rPr>
        <w:tab/>
      </w:r>
      <w:r w:rsidRPr="00EA529F">
        <w:rPr>
          <w:rFonts w:ascii="Calibri" w:eastAsia="Calibri" w:hAnsi="Calibri" w:cs="Times New Roman"/>
          <w:b/>
          <w:noProof/>
          <w:lang w:eastAsia="sk-SK"/>
        </w:rPr>
        <w:tab/>
      </w:r>
    </w:p>
    <w:p w14:paraId="7B132BE2" w14:textId="77777777" w:rsidR="00EA529F" w:rsidRPr="00EA529F" w:rsidRDefault="00EA529F" w:rsidP="00EA529F">
      <w:pPr>
        <w:tabs>
          <w:tab w:val="left" w:pos="851"/>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Sídlo:</w:t>
      </w:r>
      <w:r w:rsidRPr="00EA529F">
        <w:rPr>
          <w:rFonts w:ascii="Calibri" w:eastAsia="Calibri" w:hAnsi="Calibri" w:cs="Times New Roman"/>
          <w:lang w:eastAsia="sk-SK"/>
        </w:rPr>
        <w:tab/>
      </w:r>
      <w:r w:rsidRPr="00EA529F">
        <w:rPr>
          <w:rFonts w:ascii="Calibri" w:eastAsia="Calibri" w:hAnsi="Calibri" w:cs="Times New Roman"/>
          <w:lang w:eastAsia="sk-SK"/>
        </w:rPr>
        <w:tab/>
      </w:r>
      <w:r w:rsidRPr="00EA529F">
        <w:rPr>
          <w:rFonts w:ascii="Calibri" w:eastAsia="Calibri" w:hAnsi="Calibri" w:cs="Times New Roman"/>
          <w:lang w:eastAsia="sk-SK"/>
        </w:rPr>
        <w:tab/>
      </w:r>
      <w:r w:rsidRPr="00EA529F">
        <w:rPr>
          <w:rFonts w:ascii="Calibri" w:eastAsia="Calibri" w:hAnsi="Calibri" w:cs="Times New Roman"/>
          <w:lang w:eastAsia="sk-SK"/>
        </w:rPr>
        <w:tab/>
      </w:r>
    </w:p>
    <w:p w14:paraId="29876CD2" w14:textId="77777777" w:rsidR="00EA529F" w:rsidRPr="00EA529F" w:rsidRDefault="00EA529F" w:rsidP="00EA529F">
      <w:pPr>
        <w:tabs>
          <w:tab w:val="left" w:pos="851"/>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 xml:space="preserve">Zapísaný: </w:t>
      </w:r>
      <w:r w:rsidRPr="00EA529F">
        <w:rPr>
          <w:rFonts w:ascii="Calibri" w:eastAsia="Calibri" w:hAnsi="Calibri" w:cs="Times New Roman"/>
          <w:lang w:eastAsia="sk-SK"/>
        </w:rPr>
        <w:tab/>
      </w:r>
      <w:r w:rsidRPr="00EA529F">
        <w:rPr>
          <w:rFonts w:ascii="Calibri" w:eastAsia="Calibri" w:hAnsi="Calibri" w:cs="Times New Roman"/>
          <w:lang w:eastAsia="sk-SK"/>
        </w:rPr>
        <w:tab/>
      </w:r>
    </w:p>
    <w:p w14:paraId="4B668789" w14:textId="77777777" w:rsidR="00EA529F" w:rsidRPr="00EA529F" w:rsidRDefault="00EA529F" w:rsidP="00EA529F">
      <w:pPr>
        <w:tabs>
          <w:tab w:val="left" w:pos="851"/>
          <w:tab w:val="left" w:pos="3600"/>
        </w:tabs>
        <w:spacing w:after="0" w:line="240" w:lineRule="auto"/>
        <w:jc w:val="both"/>
        <w:rPr>
          <w:rFonts w:ascii="Calibri" w:eastAsia="Calibri" w:hAnsi="Calibri" w:cs="Times New Roman"/>
          <w:noProof/>
          <w:lang w:eastAsia="sk-SK"/>
        </w:rPr>
      </w:pPr>
      <w:r w:rsidRPr="00EA529F">
        <w:rPr>
          <w:rFonts w:ascii="Calibri" w:eastAsia="Calibri" w:hAnsi="Calibri" w:cs="Times New Roman"/>
          <w:noProof/>
          <w:lang w:eastAsia="sk-SK"/>
        </w:rPr>
        <w:t>Štatutárny zástupcovia:</w:t>
      </w:r>
      <w:r w:rsidRPr="00EA529F">
        <w:rPr>
          <w:rFonts w:ascii="Calibri" w:eastAsia="Calibri" w:hAnsi="Calibri" w:cs="Times New Roman"/>
          <w:noProof/>
          <w:lang w:eastAsia="sk-SK"/>
        </w:rPr>
        <w:tab/>
      </w:r>
      <w:r w:rsidRPr="00EA529F">
        <w:rPr>
          <w:rFonts w:ascii="Calibri" w:eastAsia="Calibri" w:hAnsi="Calibri" w:cs="Times New Roman"/>
          <w:noProof/>
          <w:lang w:eastAsia="sk-SK"/>
        </w:rPr>
        <w:tab/>
      </w:r>
    </w:p>
    <w:p w14:paraId="376A650B"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Kontakt:</w:t>
      </w:r>
      <w:r w:rsidRPr="00EA529F">
        <w:rPr>
          <w:rFonts w:ascii="Calibri" w:eastAsia="Calibri" w:hAnsi="Calibri" w:cs="Times New Roman"/>
          <w:lang w:eastAsia="sk-SK"/>
        </w:rPr>
        <w:tab/>
      </w:r>
      <w:r w:rsidRPr="00EA529F">
        <w:rPr>
          <w:rFonts w:ascii="Calibri" w:eastAsia="Calibri" w:hAnsi="Calibri" w:cs="Times New Roman"/>
          <w:lang w:eastAsia="sk-SK"/>
        </w:rPr>
        <w:tab/>
      </w:r>
    </w:p>
    <w:p w14:paraId="07B31B69"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 xml:space="preserve">IČO: </w:t>
      </w:r>
      <w:r w:rsidRPr="00EA529F">
        <w:rPr>
          <w:rFonts w:ascii="Calibri" w:eastAsia="Calibri" w:hAnsi="Calibri" w:cs="Times New Roman"/>
          <w:lang w:eastAsia="sk-SK"/>
        </w:rPr>
        <w:tab/>
      </w:r>
      <w:r w:rsidRPr="00EA529F">
        <w:rPr>
          <w:rFonts w:ascii="Calibri" w:eastAsia="Calibri" w:hAnsi="Calibri" w:cs="Times New Roman"/>
          <w:lang w:eastAsia="sk-SK"/>
        </w:rPr>
        <w:tab/>
      </w:r>
      <w:r w:rsidRPr="00EA529F">
        <w:rPr>
          <w:rFonts w:ascii="Calibri" w:eastAsia="Calibri" w:hAnsi="Calibri" w:cs="Times New Roman"/>
          <w:lang w:eastAsia="sk-SK"/>
        </w:rPr>
        <w:tab/>
      </w:r>
    </w:p>
    <w:p w14:paraId="7D2F3866"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 xml:space="preserve">DIČ: </w:t>
      </w:r>
      <w:r w:rsidRPr="00EA529F">
        <w:rPr>
          <w:rFonts w:ascii="Calibri" w:eastAsia="Calibri" w:hAnsi="Calibri" w:cs="Times New Roman"/>
          <w:lang w:eastAsia="sk-SK"/>
        </w:rPr>
        <w:tab/>
      </w:r>
      <w:r w:rsidRPr="00EA529F">
        <w:rPr>
          <w:rFonts w:ascii="Calibri" w:eastAsia="Calibri" w:hAnsi="Calibri" w:cs="Times New Roman"/>
          <w:lang w:eastAsia="sk-SK"/>
        </w:rPr>
        <w:tab/>
      </w:r>
      <w:r w:rsidRPr="00EA529F">
        <w:rPr>
          <w:rFonts w:ascii="Calibri" w:eastAsia="Calibri" w:hAnsi="Calibri" w:cs="Times New Roman"/>
          <w:lang w:eastAsia="sk-SK"/>
        </w:rPr>
        <w:tab/>
      </w:r>
    </w:p>
    <w:p w14:paraId="1793962C"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IČ DPH:</w:t>
      </w:r>
      <w:r w:rsidRPr="00EA529F">
        <w:rPr>
          <w:rFonts w:ascii="Calibri" w:eastAsia="Calibri" w:hAnsi="Calibri" w:cs="Times New Roman"/>
          <w:lang w:eastAsia="sk-SK"/>
        </w:rPr>
        <w:tab/>
      </w:r>
      <w:r w:rsidRPr="00EA529F">
        <w:rPr>
          <w:rFonts w:ascii="Calibri" w:eastAsia="Calibri" w:hAnsi="Calibri" w:cs="Times New Roman"/>
          <w:lang w:eastAsia="sk-SK"/>
        </w:rPr>
        <w:tab/>
      </w:r>
      <w:r w:rsidRPr="00EA529F">
        <w:rPr>
          <w:rFonts w:ascii="Calibri" w:eastAsia="Calibri" w:hAnsi="Calibri" w:cs="Times New Roman"/>
          <w:lang w:eastAsia="sk-SK"/>
        </w:rPr>
        <w:tab/>
      </w:r>
    </w:p>
    <w:p w14:paraId="13F4C5DE"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Bankové spojenie:</w:t>
      </w:r>
      <w:r w:rsidRPr="00EA529F">
        <w:rPr>
          <w:rFonts w:ascii="Calibri" w:eastAsia="Calibri" w:hAnsi="Calibri" w:cs="Times New Roman"/>
          <w:lang w:eastAsia="sk-SK"/>
        </w:rPr>
        <w:tab/>
      </w:r>
      <w:r w:rsidRPr="00EA529F">
        <w:rPr>
          <w:rFonts w:ascii="Calibri" w:eastAsia="Calibri" w:hAnsi="Calibri" w:cs="Times New Roman"/>
          <w:lang w:eastAsia="sk-SK"/>
        </w:rPr>
        <w:tab/>
      </w:r>
    </w:p>
    <w:p w14:paraId="30578BBF"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 xml:space="preserve">IBAN: </w:t>
      </w:r>
      <w:r w:rsidRPr="00EA529F">
        <w:rPr>
          <w:rFonts w:ascii="Calibri" w:eastAsia="Calibri" w:hAnsi="Calibri" w:cs="Times New Roman"/>
          <w:lang w:eastAsia="sk-SK"/>
        </w:rPr>
        <w:tab/>
      </w:r>
      <w:r w:rsidRPr="00EA529F">
        <w:rPr>
          <w:rFonts w:ascii="Calibri" w:eastAsia="Calibri" w:hAnsi="Calibri" w:cs="Times New Roman"/>
          <w:lang w:eastAsia="sk-SK"/>
        </w:rPr>
        <w:tab/>
      </w:r>
      <w:r w:rsidRPr="00EA529F">
        <w:rPr>
          <w:rFonts w:ascii="Calibri" w:eastAsia="Calibri" w:hAnsi="Calibri" w:cs="Times New Roman"/>
          <w:lang w:eastAsia="sk-SK"/>
        </w:rPr>
        <w:tab/>
      </w:r>
    </w:p>
    <w:p w14:paraId="2998FDC6" w14:textId="77777777" w:rsidR="00EA529F" w:rsidRPr="00EA529F" w:rsidRDefault="00EA529F" w:rsidP="00EA529F">
      <w:pPr>
        <w:tabs>
          <w:tab w:val="left" w:pos="709"/>
          <w:tab w:val="left" w:pos="3600"/>
        </w:tabs>
        <w:spacing w:after="0" w:line="240" w:lineRule="auto"/>
        <w:jc w:val="both"/>
        <w:rPr>
          <w:rFonts w:ascii="Calibri" w:eastAsia="Calibri" w:hAnsi="Calibri" w:cs="Times New Roman"/>
          <w:lang w:eastAsia="sk-SK"/>
        </w:rPr>
      </w:pPr>
      <w:r w:rsidRPr="00EA529F">
        <w:rPr>
          <w:rFonts w:ascii="Calibri" w:eastAsia="Calibri" w:hAnsi="Calibri" w:cs="Times New Roman"/>
          <w:lang w:eastAsia="sk-SK"/>
        </w:rPr>
        <w:t>(ďalej len ako „zhotoviteľ“)</w:t>
      </w:r>
    </w:p>
    <w:p w14:paraId="6D4C512B" w14:textId="77777777" w:rsidR="00EA529F" w:rsidRPr="00EA529F" w:rsidRDefault="00EA529F" w:rsidP="00EA529F">
      <w:pPr>
        <w:tabs>
          <w:tab w:val="left" w:pos="709"/>
          <w:tab w:val="left" w:pos="3600"/>
        </w:tabs>
        <w:spacing w:after="0" w:line="240" w:lineRule="auto"/>
        <w:jc w:val="both"/>
        <w:rPr>
          <w:rFonts w:ascii="Calibri" w:eastAsia="Calibri" w:hAnsi="Calibri" w:cs="Calibri"/>
          <w:lang w:eastAsia="sk-SK"/>
        </w:rPr>
      </w:pPr>
    </w:p>
    <w:p w14:paraId="23D2E053" w14:textId="77777777" w:rsidR="00EA529F" w:rsidRPr="00EA529F" w:rsidRDefault="00EA529F" w:rsidP="00EA529F">
      <w:pPr>
        <w:tabs>
          <w:tab w:val="left" w:pos="709"/>
          <w:tab w:val="left" w:pos="3600"/>
        </w:tabs>
        <w:spacing w:after="0" w:line="240" w:lineRule="auto"/>
        <w:jc w:val="center"/>
        <w:rPr>
          <w:rFonts w:ascii="Calibri" w:eastAsia="Calibri" w:hAnsi="Calibri" w:cs="Times New Roman"/>
          <w:lang w:eastAsia="sk-SK"/>
        </w:rPr>
      </w:pPr>
      <w:r w:rsidRPr="00EA529F">
        <w:rPr>
          <w:rFonts w:ascii="Calibri" w:eastAsia="Calibri" w:hAnsi="Calibri" w:cs="Times New Roman"/>
          <w:lang w:eastAsia="sk-SK"/>
        </w:rPr>
        <w:t xml:space="preserve">         sa dohodli na uzatvorení tejto zmluvy o dielo (ďalej len „zmluva“) </w:t>
      </w:r>
    </w:p>
    <w:p w14:paraId="6BF493CF" w14:textId="77777777" w:rsidR="00EA529F" w:rsidRPr="00EA529F" w:rsidRDefault="00EA529F" w:rsidP="00EA529F">
      <w:pPr>
        <w:tabs>
          <w:tab w:val="left" w:pos="709"/>
          <w:tab w:val="left" w:pos="3600"/>
        </w:tabs>
        <w:spacing w:after="0" w:line="240" w:lineRule="auto"/>
        <w:jc w:val="center"/>
        <w:rPr>
          <w:rFonts w:ascii="Calibri" w:eastAsia="Calibri" w:hAnsi="Calibri" w:cs="Times New Roman"/>
          <w:lang w:eastAsia="sk-SK"/>
        </w:rPr>
      </w:pPr>
      <w:r w:rsidRPr="00EA529F">
        <w:rPr>
          <w:rFonts w:ascii="Calibri" w:eastAsia="Calibri" w:hAnsi="Calibri" w:cs="Times New Roman"/>
          <w:lang w:eastAsia="sk-SK"/>
        </w:rPr>
        <w:t>za nasledujúcich podmienok:</w:t>
      </w:r>
    </w:p>
    <w:p w14:paraId="20D76D3A" w14:textId="77777777" w:rsidR="00EA529F" w:rsidRPr="00EA529F" w:rsidRDefault="00EA529F" w:rsidP="00EA529F">
      <w:pPr>
        <w:tabs>
          <w:tab w:val="left" w:pos="709"/>
          <w:tab w:val="left" w:pos="3600"/>
        </w:tabs>
        <w:spacing w:after="0" w:line="240" w:lineRule="auto"/>
        <w:rPr>
          <w:rFonts w:ascii="Calibri" w:eastAsia="Calibri" w:hAnsi="Calibri" w:cs="Times New Roman"/>
          <w:noProof/>
          <w:lang w:eastAsia="sk-SK"/>
        </w:rPr>
      </w:pPr>
    </w:p>
    <w:p w14:paraId="03861BD2" w14:textId="77777777" w:rsidR="00EA529F" w:rsidRPr="00EA529F" w:rsidRDefault="00EA529F" w:rsidP="00EA529F">
      <w:pPr>
        <w:tabs>
          <w:tab w:val="left" w:pos="709"/>
          <w:tab w:val="left" w:pos="3600"/>
        </w:tabs>
        <w:spacing w:after="0" w:line="240" w:lineRule="auto"/>
        <w:jc w:val="center"/>
        <w:rPr>
          <w:rFonts w:ascii="Calibri" w:eastAsia="Calibri" w:hAnsi="Calibri" w:cs="Times New Roman"/>
          <w:b/>
          <w:noProof/>
          <w:lang w:eastAsia="sk-SK"/>
        </w:rPr>
      </w:pPr>
      <w:r w:rsidRPr="00EA529F">
        <w:rPr>
          <w:rFonts w:ascii="Calibri" w:eastAsia="Calibri" w:hAnsi="Calibri" w:cs="Times New Roman"/>
          <w:b/>
          <w:noProof/>
          <w:lang w:eastAsia="sk-SK"/>
        </w:rPr>
        <w:t xml:space="preserve">Preambula </w:t>
      </w:r>
    </w:p>
    <w:p w14:paraId="4AE60149" w14:textId="77777777" w:rsidR="00EA529F" w:rsidRPr="00EA529F" w:rsidRDefault="00EA529F" w:rsidP="00EA529F">
      <w:pPr>
        <w:tabs>
          <w:tab w:val="left" w:pos="709"/>
          <w:tab w:val="left" w:pos="3600"/>
        </w:tabs>
        <w:spacing w:after="0" w:line="240" w:lineRule="auto"/>
        <w:jc w:val="center"/>
        <w:rPr>
          <w:rFonts w:ascii="Calibri" w:eastAsia="Calibri" w:hAnsi="Calibri" w:cs="Times New Roman"/>
          <w:b/>
          <w:noProof/>
          <w:lang w:eastAsia="sk-SK"/>
        </w:rPr>
      </w:pPr>
    </w:p>
    <w:p w14:paraId="74CC179F" w14:textId="31257003" w:rsidR="00EA529F" w:rsidRPr="00EA529F" w:rsidRDefault="00EA529F" w:rsidP="00EA529F">
      <w:pPr>
        <w:widowControl w:val="0"/>
        <w:numPr>
          <w:ilvl w:val="0"/>
          <w:numId w:val="9"/>
        </w:numPr>
        <w:spacing w:after="0" w:line="240" w:lineRule="auto"/>
        <w:ind w:left="284" w:hanging="284"/>
        <w:contextualSpacing/>
        <w:jc w:val="both"/>
        <w:rPr>
          <w:rFonts w:ascii="Calibri" w:eastAsia="Calibri" w:hAnsi="Calibri" w:cs="Times New Roman"/>
          <w:noProof/>
          <w:shd w:val="clear" w:color="auto" w:fill="FFFFFF"/>
          <w:lang w:eastAsia="sk-SK"/>
        </w:rPr>
      </w:pPr>
      <w:r w:rsidRPr="00EA529F">
        <w:rPr>
          <w:rFonts w:ascii="Calibri" w:eastAsia="Calibri" w:hAnsi="Calibri" w:cs="Times New Roman"/>
          <w:noProof/>
          <w:shd w:val="clear" w:color="auto" w:fill="FFFFFF"/>
          <w:lang w:eastAsia="sk-SK"/>
        </w:rPr>
        <w:t>Táto zmluva sa uzatvára ako výsledok verejného obstarávania v zmysle § 117 zákona č. 343/2015 Z.z. o verejnom obstarávaní a o zmene a doplnení niektorých zákonov v znení neskorších predpisov (ďalej len „zákon o verejnom obstarávaní“). Objednávateľ na obstaranie predmetu tejto zmluvy použil postup verejného obstarávania – zákazka s nízkou hodnotou</w:t>
      </w:r>
      <w:r w:rsidR="001A685F">
        <w:rPr>
          <w:rFonts w:ascii="Calibri" w:eastAsia="Calibri" w:hAnsi="Calibri" w:cs="Times New Roman"/>
          <w:noProof/>
          <w:shd w:val="clear" w:color="auto" w:fill="FFFFFF"/>
          <w:lang w:eastAsia="sk-SK"/>
        </w:rPr>
        <w:t xml:space="preserve"> s názvom predmetu zákazky: </w:t>
      </w:r>
      <w:r w:rsidR="001A685F" w:rsidRPr="001A685F">
        <w:rPr>
          <w:rFonts w:ascii="Calibri" w:eastAsia="Calibri" w:hAnsi="Calibri" w:cs="Times New Roman"/>
          <w:b/>
          <w:bCs/>
          <w:noProof/>
          <w:shd w:val="clear" w:color="auto" w:fill="FFFFFF"/>
          <w:lang w:eastAsia="sk-SK"/>
        </w:rPr>
        <w:t>Výber dodávateľa stavebných prác pre projekt: „</w:t>
      </w:r>
      <w:r w:rsidR="001A685F">
        <w:rPr>
          <w:rFonts w:ascii="Calibri" w:eastAsia="Calibri" w:hAnsi="Calibri" w:cs="Times New Roman"/>
          <w:b/>
          <w:bCs/>
          <w:noProof/>
          <w:shd w:val="clear" w:color="auto" w:fill="FFFFFF"/>
          <w:lang w:eastAsia="sk-SK"/>
        </w:rPr>
        <w:t>M</w:t>
      </w:r>
      <w:r w:rsidR="001A685F" w:rsidRPr="001A685F">
        <w:rPr>
          <w:rFonts w:ascii="Calibri" w:eastAsia="Calibri" w:hAnsi="Calibri" w:cs="Times New Roman"/>
          <w:b/>
          <w:bCs/>
          <w:noProof/>
          <w:shd w:val="clear" w:color="auto" w:fill="FFFFFF"/>
          <w:lang w:eastAsia="sk-SK"/>
        </w:rPr>
        <w:t>ultifunkčné ihrisko“</w:t>
      </w:r>
      <w:r w:rsidRPr="001A685F">
        <w:rPr>
          <w:rFonts w:ascii="Calibri" w:eastAsia="Calibri" w:hAnsi="Calibri" w:cs="Times New Roman"/>
          <w:b/>
          <w:bCs/>
          <w:noProof/>
          <w:shd w:val="clear" w:color="auto" w:fill="FFFFFF"/>
          <w:lang w:eastAsia="sk-SK"/>
        </w:rPr>
        <w:t>.</w:t>
      </w:r>
    </w:p>
    <w:p w14:paraId="54B32140" w14:textId="77777777" w:rsidR="00EA529F" w:rsidRPr="00EA529F" w:rsidRDefault="00EA529F" w:rsidP="00EA529F">
      <w:pPr>
        <w:widowControl w:val="0"/>
        <w:numPr>
          <w:ilvl w:val="0"/>
          <w:numId w:val="9"/>
        </w:numPr>
        <w:spacing w:after="0" w:line="240" w:lineRule="auto"/>
        <w:ind w:left="284" w:hanging="284"/>
        <w:contextualSpacing/>
        <w:jc w:val="both"/>
        <w:rPr>
          <w:rFonts w:ascii="Calibri" w:eastAsia="Calibri" w:hAnsi="Calibri" w:cs="Times New Roman"/>
          <w:noProof/>
          <w:shd w:val="clear" w:color="auto" w:fill="FFFFFF"/>
          <w:lang w:eastAsia="sk-SK"/>
        </w:rPr>
      </w:pPr>
      <w:r w:rsidRPr="00EA529F">
        <w:rPr>
          <w:rFonts w:ascii="Calibri" w:eastAsia="Calibri" w:hAnsi="Calibri" w:cs="Times New Roman"/>
          <w:noProof/>
          <w:shd w:val="clear" w:color="auto" w:fill="FFFFFF"/>
          <w:lang w:eastAsia="sk-SK"/>
        </w:rPr>
        <w:t xml:space="preserve">Objednávateľ a zhotoviteľ sa dohodli na tom, že zhotoviteľ realizuje pre objednávateľa stavebné práce na diele </w:t>
      </w:r>
      <w:r w:rsidRPr="00EA529F">
        <w:rPr>
          <w:rFonts w:ascii="Calibri" w:eastAsia="Calibri" w:hAnsi="Calibri" w:cs="Times New Roman"/>
          <w:b/>
          <w:bCs/>
          <w:noProof/>
          <w:shd w:val="clear" w:color="auto" w:fill="FFFFFF"/>
          <w:lang w:eastAsia="sk-SK"/>
        </w:rPr>
        <w:t>,,Multifunkčné ihrisko“</w:t>
      </w:r>
    </w:p>
    <w:p w14:paraId="770F8311" w14:textId="77777777" w:rsidR="00EA529F" w:rsidRPr="00EA529F" w:rsidRDefault="00EA529F" w:rsidP="00EA529F">
      <w:pPr>
        <w:widowControl w:val="0"/>
        <w:numPr>
          <w:ilvl w:val="0"/>
          <w:numId w:val="9"/>
        </w:numPr>
        <w:spacing w:after="0" w:line="240" w:lineRule="auto"/>
        <w:ind w:left="284" w:hanging="284"/>
        <w:contextualSpacing/>
        <w:jc w:val="both"/>
        <w:rPr>
          <w:rFonts w:ascii="Calibri" w:eastAsia="Calibri" w:hAnsi="Calibri" w:cs="Times New Roman"/>
          <w:noProof/>
          <w:shd w:val="clear" w:color="auto" w:fill="FFFFFF"/>
          <w:lang w:eastAsia="sk-SK"/>
        </w:rPr>
      </w:pPr>
      <w:r w:rsidRPr="00EA529F">
        <w:rPr>
          <w:rFonts w:ascii="Calibri" w:eastAsia="Calibri" w:hAnsi="Calibri" w:cs="Times New Roman"/>
          <w:noProof/>
          <w:shd w:val="clear" w:color="auto" w:fill="FFFFFF"/>
          <w:lang w:eastAsia="sk-SK"/>
        </w:rPr>
        <w:t xml:space="preserve">Objednávateľ a zhotoviteľ sa dohodli, že zhotoviteľ vykoná dielo pre objednávateľa za podmienok upravených touto zmluvou. </w:t>
      </w:r>
    </w:p>
    <w:p w14:paraId="292415D1" w14:textId="77777777" w:rsidR="00EA529F" w:rsidRPr="00EA529F" w:rsidRDefault="00EA529F" w:rsidP="00EA529F">
      <w:pPr>
        <w:widowControl w:val="0"/>
        <w:spacing w:after="0" w:line="240" w:lineRule="auto"/>
        <w:rPr>
          <w:rFonts w:ascii="Calibri" w:eastAsia="Calibri" w:hAnsi="Calibri" w:cs="Times New Roman"/>
          <w:b/>
          <w:noProof/>
          <w:shd w:val="clear" w:color="auto" w:fill="FFFFFF"/>
          <w:lang w:eastAsia="sk-SK"/>
        </w:rPr>
      </w:pPr>
    </w:p>
    <w:p w14:paraId="6865C977" w14:textId="77777777" w:rsidR="00EA529F" w:rsidRPr="00EA529F" w:rsidRDefault="00EA529F" w:rsidP="00EA529F">
      <w:pPr>
        <w:widowControl w:val="0"/>
        <w:spacing w:after="0" w:line="240" w:lineRule="auto"/>
        <w:jc w:val="center"/>
        <w:rPr>
          <w:rFonts w:ascii="Calibri" w:eastAsia="Calibri" w:hAnsi="Calibri" w:cs="Times New Roman"/>
          <w:b/>
          <w:noProof/>
          <w:shd w:val="clear" w:color="auto" w:fill="FFFFFF"/>
          <w:lang w:eastAsia="sk-SK"/>
        </w:rPr>
      </w:pPr>
      <w:r w:rsidRPr="00EA529F">
        <w:rPr>
          <w:rFonts w:ascii="Calibri" w:eastAsia="Calibri" w:hAnsi="Calibri" w:cs="Times New Roman"/>
          <w:b/>
          <w:noProof/>
          <w:shd w:val="clear" w:color="auto" w:fill="FFFFFF"/>
          <w:lang w:eastAsia="sk-SK"/>
        </w:rPr>
        <w:t xml:space="preserve">Článok I </w:t>
      </w:r>
    </w:p>
    <w:p w14:paraId="23EED291" w14:textId="77777777" w:rsidR="00EA529F" w:rsidRPr="00EA529F" w:rsidRDefault="00EA529F" w:rsidP="00EA529F">
      <w:pPr>
        <w:widowControl w:val="0"/>
        <w:spacing w:after="0" w:line="240" w:lineRule="auto"/>
        <w:jc w:val="center"/>
        <w:rPr>
          <w:rFonts w:ascii="Calibri" w:eastAsia="Calibri" w:hAnsi="Calibri" w:cs="Times New Roman"/>
          <w:b/>
          <w:noProof/>
          <w:shd w:val="clear" w:color="auto" w:fill="FFFFFF"/>
          <w:lang w:eastAsia="sk-SK"/>
        </w:rPr>
      </w:pPr>
      <w:r w:rsidRPr="00EA529F">
        <w:rPr>
          <w:rFonts w:ascii="Calibri" w:eastAsia="Calibri" w:hAnsi="Calibri" w:cs="Times New Roman"/>
          <w:b/>
          <w:noProof/>
          <w:shd w:val="clear" w:color="auto" w:fill="FFFFFF"/>
          <w:lang w:eastAsia="sk-SK"/>
        </w:rPr>
        <w:t>Východiskové podklady a údaje</w:t>
      </w:r>
    </w:p>
    <w:p w14:paraId="1C10D394" w14:textId="77777777" w:rsidR="00EA529F" w:rsidRPr="00EA529F" w:rsidRDefault="00EA529F" w:rsidP="00EA529F">
      <w:pPr>
        <w:widowControl w:val="0"/>
        <w:spacing w:after="0" w:line="240" w:lineRule="auto"/>
        <w:jc w:val="center"/>
        <w:rPr>
          <w:rFonts w:ascii="Calibri" w:eastAsia="Calibri" w:hAnsi="Calibri" w:cs="Times New Roman"/>
          <w:b/>
          <w:noProof/>
          <w:shd w:val="clear" w:color="auto" w:fill="FFFFFF"/>
          <w:lang w:eastAsia="sk-SK"/>
        </w:rPr>
      </w:pPr>
    </w:p>
    <w:p w14:paraId="4C919282" w14:textId="1E9E5EA9" w:rsidR="00EA529F" w:rsidRPr="00EA529F" w:rsidRDefault="00EA529F" w:rsidP="00EA529F">
      <w:pPr>
        <w:widowControl w:val="0"/>
        <w:numPr>
          <w:ilvl w:val="0"/>
          <w:numId w:val="10"/>
        </w:numPr>
        <w:tabs>
          <w:tab w:val="left" w:pos="709"/>
          <w:tab w:val="left" w:pos="3600"/>
        </w:tabs>
        <w:spacing w:after="0" w:line="240" w:lineRule="auto"/>
        <w:ind w:left="284" w:hanging="284"/>
        <w:contextualSpacing/>
        <w:jc w:val="both"/>
        <w:rPr>
          <w:rFonts w:ascii="Calibri" w:eastAsia="Calibri" w:hAnsi="Calibri" w:cs="Times New Roman"/>
          <w:noProof/>
          <w:lang w:eastAsia="sk-SK"/>
        </w:rPr>
      </w:pPr>
      <w:r w:rsidRPr="002A2301">
        <w:rPr>
          <w:rFonts w:ascii="Calibri" w:eastAsia="Calibri" w:hAnsi="Calibri" w:cs="Times New Roman"/>
          <w:noProof/>
          <w:shd w:val="clear" w:color="auto" w:fill="FFFFFF"/>
          <w:lang w:eastAsia="sk-SK"/>
        </w:rPr>
        <w:t xml:space="preserve">Podkladom pre uzavretie tejto zmluvy je cenová ponuka zhotoviteľa zo dňa </w:t>
      </w:r>
      <w:r w:rsidRPr="002A2301">
        <w:rPr>
          <w:rFonts w:ascii="Calibri" w:eastAsia="Calibri" w:hAnsi="Calibri" w:cs="Times New Roman"/>
          <w:noProof/>
          <w:highlight w:val="yellow"/>
          <w:shd w:val="clear" w:color="auto" w:fill="FFFFFF"/>
          <w:lang w:eastAsia="sk-SK"/>
        </w:rPr>
        <w:t>.....................</w:t>
      </w:r>
      <w:r w:rsidRPr="00EA529F">
        <w:rPr>
          <w:rFonts w:ascii="Calibri" w:eastAsia="Calibri" w:hAnsi="Calibri" w:cs="Times New Roman"/>
          <w:noProof/>
          <w:shd w:val="clear" w:color="auto" w:fill="FFFFFF"/>
          <w:lang w:eastAsia="sk-SK"/>
        </w:rPr>
        <w:t xml:space="preserve"> predložená v rámci procesu verejného obstarávania na predmet</w:t>
      </w:r>
      <w:r w:rsidR="00917586">
        <w:rPr>
          <w:rFonts w:ascii="Calibri" w:eastAsia="Calibri" w:hAnsi="Calibri" w:cs="Times New Roman"/>
          <w:noProof/>
          <w:shd w:val="clear" w:color="auto" w:fill="FFFFFF"/>
          <w:lang w:eastAsia="sk-SK"/>
        </w:rPr>
        <w:t xml:space="preserve"> zákazky</w:t>
      </w:r>
      <w:r w:rsidR="006B7DDD">
        <w:rPr>
          <w:rFonts w:ascii="Calibri" w:eastAsia="Calibri" w:hAnsi="Calibri" w:cs="Times New Roman"/>
          <w:noProof/>
          <w:shd w:val="clear" w:color="auto" w:fill="FFFFFF"/>
          <w:lang w:eastAsia="sk-SK"/>
        </w:rPr>
        <w:t xml:space="preserve"> </w:t>
      </w:r>
      <w:r w:rsidR="006B7DDD" w:rsidRPr="006B7DDD">
        <w:rPr>
          <w:rFonts w:ascii="Calibri" w:eastAsia="Calibri" w:hAnsi="Calibri" w:cs="Times New Roman"/>
          <w:b/>
          <w:bCs/>
          <w:noProof/>
          <w:shd w:val="clear" w:color="auto" w:fill="FFFFFF"/>
          <w:lang w:eastAsia="sk-SK"/>
        </w:rPr>
        <w:t>Výber dodávateľa</w:t>
      </w:r>
      <w:r w:rsidR="00917586">
        <w:rPr>
          <w:rFonts w:ascii="Calibri" w:eastAsia="Calibri" w:hAnsi="Calibri" w:cs="Times New Roman"/>
          <w:noProof/>
          <w:shd w:val="clear" w:color="auto" w:fill="FFFFFF"/>
          <w:lang w:eastAsia="sk-SK"/>
        </w:rPr>
        <w:t xml:space="preserve"> </w:t>
      </w:r>
      <w:r w:rsidR="00917586" w:rsidRPr="00917586">
        <w:rPr>
          <w:rFonts w:ascii="Calibri" w:eastAsia="Calibri" w:hAnsi="Calibri" w:cs="Times New Roman"/>
          <w:b/>
          <w:bCs/>
          <w:noProof/>
          <w:shd w:val="clear" w:color="auto" w:fill="FFFFFF"/>
          <w:lang w:eastAsia="sk-SK"/>
        </w:rPr>
        <w:t>stavebn</w:t>
      </w:r>
      <w:r w:rsidR="006B7DDD">
        <w:rPr>
          <w:rFonts w:ascii="Calibri" w:eastAsia="Calibri" w:hAnsi="Calibri" w:cs="Times New Roman"/>
          <w:b/>
          <w:bCs/>
          <w:noProof/>
          <w:shd w:val="clear" w:color="auto" w:fill="FFFFFF"/>
          <w:lang w:eastAsia="sk-SK"/>
        </w:rPr>
        <w:t>ých</w:t>
      </w:r>
      <w:r w:rsidR="00917586" w:rsidRPr="00917586">
        <w:rPr>
          <w:rFonts w:ascii="Calibri" w:eastAsia="Calibri" w:hAnsi="Calibri" w:cs="Times New Roman"/>
          <w:b/>
          <w:bCs/>
          <w:noProof/>
          <w:shd w:val="clear" w:color="auto" w:fill="FFFFFF"/>
          <w:lang w:eastAsia="sk-SK"/>
        </w:rPr>
        <w:t xml:space="preserve"> prác pre projekt „Multifunkčné ihrisko“</w:t>
      </w:r>
      <w:r w:rsidRPr="00EA529F">
        <w:rPr>
          <w:rFonts w:ascii="Calibri" w:eastAsia="Calibri" w:hAnsi="Calibri" w:cs="Times New Roman"/>
          <w:noProof/>
          <w:shd w:val="clear" w:color="auto" w:fill="FFFFFF"/>
          <w:lang w:eastAsia="sk-SK"/>
        </w:rPr>
        <w:t xml:space="preserve"> s oceneným výkazom výmer a ponukovým rozpočtom, ktorý tvorí prílohu č. 1 zmluvy, spracovaný na základe projektovej dokumentácie, ktoré má zhotoviteľ k dispozícii, ktoré sú detailne zohľadnené v cenovej ponuke na základe oceneného výkazu výmer prác a poskytnutými informáciami a ktorá tvorí neoddeliteľnú súčasť tejto zmluvy </w:t>
      </w:r>
      <w:r w:rsidRPr="00EA529F">
        <w:rPr>
          <w:rFonts w:ascii="Calibri" w:eastAsia="Calibri" w:hAnsi="Calibri" w:cs="Times New Roman"/>
          <w:noProof/>
          <w:shd w:val="clear" w:color="auto" w:fill="FFFFFF"/>
          <w:lang w:eastAsia="sk-SK"/>
        </w:rPr>
        <w:lastRenderedPageBreak/>
        <w:t xml:space="preserve">o dielo. </w:t>
      </w:r>
    </w:p>
    <w:p w14:paraId="07AE527B" w14:textId="66B509EE" w:rsidR="00EA529F" w:rsidRPr="00EA529F" w:rsidRDefault="00EA529F" w:rsidP="00EA529F">
      <w:pPr>
        <w:widowControl w:val="0"/>
        <w:numPr>
          <w:ilvl w:val="0"/>
          <w:numId w:val="10"/>
        </w:numPr>
        <w:spacing w:after="0" w:line="240" w:lineRule="auto"/>
        <w:ind w:left="284" w:hanging="284"/>
        <w:contextualSpacing/>
        <w:jc w:val="both"/>
        <w:rPr>
          <w:rFonts w:ascii="Calibri" w:eastAsia="Calibri" w:hAnsi="Calibri" w:cs="Times New Roman"/>
          <w:noProof/>
          <w:lang w:eastAsia="sk-SK"/>
        </w:rPr>
      </w:pPr>
      <w:r w:rsidRPr="00EA529F">
        <w:rPr>
          <w:rFonts w:ascii="Calibri" w:eastAsia="Calibri" w:hAnsi="Calibri" w:cs="Times New Roman"/>
          <w:noProof/>
          <w:lang w:eastAsia="sk-SK"/>
        </w:rPr>
        <w:t>Dielo bude financované z nenávratného finančného príspevku</w:t>
      </w:r>
      <w:r w:rsidR="00515621">
        <w:rPr>
          <w:rFonts w:ascii="Calibri" w:eastAsia="Calibri" w:hAnsi="Calibri" w:cs="Times New Roman"/>
          <w:noProof/>
          <w:lang w:eastAsia="sk-SK"/>
        </w:rPr>
        <w:t xml:space="preserve"> v zmysle Zmluvy č. 309070AII2</w:t>
      </w:r>
      <w:r w:rsidR="00917586">
        <w:rPr>
          <w:rFonts w:ascii="Calibri" w:eastAsia="Calibri" w:hAnsi="Calibri" w:cs="Times New Roman"/>
          <w:noProof/>
          <w:lang w:eastAsia="sk-SK"/>
        </w:rPr>
        <w:t xml:space="preserve"> z operačného programu rozvoja vidieka</w:t>
      </w:r>
      <w:r w:rsidRPr="00EA529F">
        <w:rPr>
          <w:rFonts w:ascii="Calibri" w:eastAsia="Calibri" w:hAnsi="Calibri" w:cs="Times New Roman"/>
          <w:noProof/>
          <w:lang w:eastAsia="sk-SK"/>
        </w:rPr>
        <w:t xml:space="preserve"> PRV SR 2014 – 2020</w:t>
      </w:r>
      <w:r w:rsidR="00917586">
        <w:rPr>
          <w:rFonts w:ascii="Calibri" w:eastAsia="Calibri" w:hAnsi="Calibri" w:cs="Times New Roman"/>
          <w:noProof/>
          <w:lang w:eastAsia="sk-SK"/>
        </w:rPr>
        <w:t xml:space="preserve">, opatrenie </w:t>
      </w:r>
      <w:r w:rsidR="00917586" w:rsidRPr="00917586">
        <w:rPr>
          <w:rFonts w:ascii="Calibri" w:hAnsi="Calibri" w:cs="Calibri"/>
        </w:rPr>
        <w:t>07. Základné služby a obnova dedín vo vidieckych oblastiach</w:t>
      </w:r>
      <w:r w:rsidR="00917586">
        <w:rPr>
          <w:rFonts w:ascii="Calibri" w:eastAsia="Calibri" w:hAnsi="Calibri" w:cs="Times New Roman"/>
          <w:noProof/>
          <w:lang w:eastAsia="sk-SK"/>
        </w:rPr>
        <w:t xml:space="preserve">, podopatrenie </w:t>
      </w:r>
      <w:r w:rsidR="00917586" w:rsidRPr="00917586">
        <w:rPr>
          <w:rFonts w:ascii="Calibri" w:hAnsi="Calibri" w:cs="Calibri"/>
        </w:rPr>
        <w:t>7.4. Podpora na investície do vytvárania, zlepšovania alebo rozširovania miestnych základných služieb pre vidiecke obyvateľstvo vrátane voľného času a kultúry a súvisiacej infraštruktúry (mimo Bratislavský kraj)</w:t>
      </w:r>
      <w:r w:rsidR="006C7653">
        <w:rPr>
          <w:rFonts w:ascii="Calibri" w:eastAsia="Calibri" w:hAnsi="Calibri" w:cs="Times New Roman"/>
          <w:noProof/>
          <w:lang w:eastAsia="sk-SK"/>
        </w:rPr>
        <w:t>, výzva</w:t>
      </w:r>
      <w:r w:rsidRPr="00EA529F">
        <w:rPr>
          <w:rFonts w:ascii="Calibri" w:eastAsia="Calibri" w:hAnsi="Calibri" w:cs="Times New Roman"/>
          <w:noProof/>
          <w:lang w:eastAsia="sk-SK"/>
        </w:rPr>
        <w:t xml:space="preserve"> Miestnej akčnej skupiny SEKČOV-TOPĽA</w:t>
      </w:r>
      <w:r w:rsidR="006C7653">
        <w:rPr>
          <w:rFonts w:ascii="Calibri" w:eastAsia="Calibri" w:hAnsi="Calibri" w:cs="Times New Roman"/>
          <w:noProof/>
          <w:lang w:eastAsia="sk-SK"/>
        </w:rPr>
        <w:t xml:space="preserve"> č. </w:t>
      </w:r>
      <w:r w:rsidR="006C7653" w:rsidRPr="006C7653">
        <w:rPr>
          <w:rFonts w:ascii="Calibri" w:hAnsi="Calibri" w:cs="Calibri"/>
        </w:rPr>
        <w:t>MAS_107/7.4/1</w:t>
      </w:r>
      <w:r w:rsidR="006C7653">
        <w:rPr>
          <w:rFonts w:ascii="Calibri" w:eastAsia="Calibri" w:hAnsi="Calibri" w:cs="Times New Roman"/>
          <w:noProof/>
          <w:lang w:eastAsia="sk-SK"/>
        </w:rPr>
        <w:t>, kód projektu:</w:t>
      </w:r>
      <w:r w:rsidR="006C7653" w:rsidRPr="006C7653">
        <w:t xml:space="preserve"> </w:t>
      </w:r>
      <w:r w:rsidR="006C7653" w:rsidRPr="006C7653">
        <w:rPr>
          <w:rFonts w:ascii="Calibri" w:hAnsi="Calibri" w:cs="Calibri"/>
        </w:rPr>
        <w:t>309070AII2</w:t>
      </w:r>
      <w:r w:rsidR="006C7653">
        <w:rPr>
          <w:rFonts w:ascii="Calibri" w:eastAsia="Calibri" w:hAnsi="Calibri" w:cs="Times New Roman"/>
          <w:noProof/>
          <w:lang w:eastAsia="sk-SK"/>
        </w:rPr>
        <w:t xml:space="preserve"> </w:t>
      </w:r>
      <w:r w:rsidRPr="00EA529F">
        <w:rPr>
          <w:rFonts w:ascii="Calibri" w:eastAsia="Calibri" w:hAnsi="Calibri" w:cs="Times New Roman"/>
          <w:noProof/>
          <w:lang w:eastAsia="sk-SK"/>
        </w:rPr>
        <w:t xml:space="preserve"> a z</w:t>
      </w:r>
      <w:r w:rsidR="006C7653">
        <w:rPr>
          <w:rFonts w:ascii="Calibri" w:eastAsia="Calibri" w:hAnsi="Calibri" w:cs="Times New Roman"/>
          <w:noProof/>
          <w:lang w:eastAsia="sk-SK"/>
        </w:rPr>
        <w:t> </w:t>
      </w:r>
      <w:r w:rsidRPr="00EA529F">
        <w:rPr>
          <w:rFonts w:ascii="Calibri" w:eastAsia="Calibri" w:hAnsi="Calibri" w:cs="Times New Roman"/>
          <w:noProof/>
          <w:lang w:eastAsia="sk-SK"/>
        </w:rPr>
        <w:t>vlastných</w:t>
      </w:r>
      <w:r w:rsidR="006C7653">
        <w:rPr>
          <w:rFonts w:ascii="Calibri" w:eastAsia="Calibri" w:hAnsi="Calibri" w:cs="Times New Roman"/>
          <w:noProof/>
          <w:lang w:eastAsia="sk-SK"/>
        </w:rPr>
        <w:t xml:space="preserve"> rozpočtových</w:t>
      </w:r>
      <w:r w:rsidRPr="00EA529F">
        <w:rPr>
          <w:rFonts w:ascii="Calibri" w:eastAsia="Calibri" w:hAnsi="Calibri" w:cs="Times New Roman"/>
          <w:noProof/>
          <w:lang w:eastAsia="sk-SK"/>
        </w:rPr>
        <w:t xml:space="preserve"> zdrojov verejného obstarávateľa.</w:t>
      </w:r>
    </w:p>
    <w:p w14:paraId="459EF693" w14:textId="77777777" w:rsidR="00EA529F" w:rsidRPr="00EA529F" w:rsidRDefault="00EA529F" w:rsidP="00EA529F">
      <w:pPr>
        <w:tabs>
          <w:tab w:val="left" w:pos="709"/>
          <w:tab w:val="left" w:pos="3600"/>
        </w:tabs>
        <w:spacing w:after="0" w:line="240" w:lineRule="auto"/>
        <w:jc w:val="center"/>
        <w:rPr>
          <w:rFonts w:ascii="Calibri" w:eastAsia="Calibri" w:hAnsi="Calibri" w:cs="Times New Roman"/>
          <w:b/>
          <w:noProof/>
          <w:lang w:eastAsia="sk-SK"/>
        </w:rPr>
      </w:pPr>
    </w:p>
    <w:p w14:paraId="7E664096" w14:textId="77777777" w:rsidR="00EA529F" w:rsidRPr="00EA529F" w:rsidRDefault="00EA529F" w:rsidP="00EA529F">
      <w:pPr>
        <w:tabs>
          <w:tab w:val="left" w:pos="709"/>
          <w:tab w:val="left" w:pos="3600"/>
        </w:tabs>
        <w:spacing w:after="0" w:line="240" w:lineRule="auto"/>
        <w:jc w:val="center"/>
        <w:rPr>
          <w:rFonts w:ascii="Calibri" w:eastAsia="Calibri" w:hAnsi="Calibri" w:cs="Calibri"/>
          <w:b/>
          <w:noProof/>
          <w:lang w:eastAsia="sk-SK"/>
        </w:rPr>
      </w:pPr>
      <w:r w:rsidRPr="00EA529F">
        <w:rPr>
          <w:rFonts w:ascii="Calibri" w:eastAsia="Calibri" w:hAnsi="Calibri" w:cs="Times New Roman"/>
          <w:b/>
          <w:noProof/>
          <w:lang w:eastAsia="sk-SK"/>
        </w:rPr>
        <w:t xml:space="preserve">Článok </w:t>
      </w:r>
      <w:r w:rsidRPr="00EA529F">
        <w:rPr>
          <w:rFonts w:ascii="Calibri" w:eastAsia="Calibri" w:hAnsi="Calibri" w:cs="Calibri"/>
          <w:b/>
          <w:noProof/>
          <w:lang w:eastAsia="sk-SK"/>
        </w:rPr>
        <w:t>II</w:t>
      </w:r>
    </w:p>
    <w:p w14:paraId="33C8BCDE" w14:textId="77777777" w:rsidR="00EA529F" w:rsidRPr="00EA529F" w:rsidRDefault="00EA529F" w:rsidP="00EA529F">
      <w:pPr>
        <w:spacing w:after="0" w:line="240" w:lineRule="atLeast"/>
        <w:jc w:val="center"/>
        <w:rPr>
          <w:rFonts w:ascii="Calibri" w:eastAsia="Calibri" w:hAnsi="Calibri" w:cs="Calibri"/>
          <w:b/>
          <w:noProof/>
          <w:color w:val="000000"/>
          <w:lang w:eastAsia="sk-SK"/>
        </w:rPr>
      </w:pPr>
      <w:r w:rsidRPr="00EA529F">
        <w:rPr>
          <w:rFonts w:ascii="Calibri" w:eastAsia="Calibri" w:hAnsi="Calibri" w:cs="Calibri"/>
          <w:b/>
          <w:noProof/>
          <w:color w:val="000000"/>
          <w:lang w:eastAsia="sk-SK"/>
        </w:rPr>
        <w:t>Predmet plnenia</w:t>
      </w:r>
    </w:p>
    <w:p w14:paraId="37026C96" w14:textId="77777777" w:rsidR="00EA529F" w:rsidRPr="00EA529F" w:rsidRDefault="00EA529F" w:rsidP="00EA529F">
      <w:pPr>
        <w:spacing w:after="0" w:line="240" w:lineRule="atLeast"/>
        <w:jc w:val="center"/>
        <w:rPr>
          <w:rFonts w:ascii="Calibri" w:eastAsia="Calibri" w:hAnsi="Calibri" w:cs="Calibri"/>
          <w:b/>
          <w:noProof/>
          <w:color w:val="000000"/>
          <w:lang w:eastAsia="sk-SK"/>
        </w:rPr>
      </w:pPr>
    </w:p>
    <w:p w14:paraId="434F06F5" w14:textId="45BCDEB6" w:rsidR="00EA529F" w:rsidRPr="00EA529F" w:rsidRDefault="00EA529F" w:rsidP="00AB01E4">
      <w:pPr>
        <w:widowControl w:val="0"/>
        <w:numPr>
          <w:ilvl w:val="0"/>
          <w:numId w:val="7"/>
        </w:numPr>
        <w:spacing w:after="0" w:line="240" w:lineRule="auto"/>
        <w:ind w:left="284" w:hanging="284"/>
        <w:contextualSpacing/>
        <w:jc w:val="both"/>
        <w:rPr>
          <w:rFonts w:ascii="Calibri" w:eastAsia="Calibri" w:hAnsi="Calibri" w:cs="Times New Roman"/>
          <w:b/>
          <w:i/>
          <w:noProof/>
          <w:shd w:val="clear" w:color="auto" w:fill="FFFFFF"/>
          <w:lang w:eastAsia="sk-SK"/>
        </w:rPr>
      </w:pPr>
      <w:r w:rsidRPr="00EA529F">
        <w:rPr>
          <w:rFonts w:ascii="Calibri" w:eastAsia="Calibri" w:hAnsi="Calibri" w:cs="Times New Roman"/>
          <w:noProof/>
          <w:shd w:val="clear" w:color="auto" w:fill="FFFFFF"/>
          <w:lang w:eastAsia="sk-SK"/>
        </w:rPr>
        <w:t xml:space="preserve">Predmetom plnenia tejto zmluvy je záväzok zhotoviteľa vykonať pre objednávateľa stavebné práce v rámci projektu objednávateľa </w:t>
      </w:r>
      <w:r w:rsidRPr="00EA529F">
        <w:rPr>
          <w:rFonts w:ascii="Calibri" w:eastAsia="Calibri" w:hAnsi="Calibri" w:cs="Times New Roman"/>
          <w:b/>
          <w:i/>
          <w:noProof/>
          <w:shd w:val="clear" w:color="auto" w:fill="FFFFFF"/>
          <w:lang w:eastAsia="sk-SK"/>
        </w:rPr>
        <w:t xml:space="preserve">,,Multifunkčné ihrisko“ </w:t>
      </w:r>
      <w:r w:rsidR="00AB01E4">
        <w:rPr>
          <w:rFonts w:ascii="Calibri" w:eastAsia="Calibri" w:hAnsi="Calibri" w:cs="Times New Roman"/>
          <w:bCs/>
          <w:iCs/>
          <w:noProof/>
          <w:shd w:val="clear" w:color="auto" w:fill="FFFFFF"/>
          <w:lang w:eastAsia="sk-SK"/>
        </w:rPr>
        <w:t>v</w:t>
      </w:r>
      <w:r w:rsidRPr="00EA529F">
        <w:rPr>
          <w:rFonts w:ascii="Calibri" w:eastAsia="Calibri" w:hAnsi="Calibri" w:cs="Times New Roman"/>
          <w:noProof/>
          <w:shd w:val="clear" w:color="auto" w:fill="FFFFFF"/>
          <w:lang w:eastAsia="sk-SK"/>
        </w:rPr>
        <w:t> rozsahu ako je uvedené v prílohe č. 1 tejto zmluvy (ďalej len „dielo“) a objednávateľ sa zaväzuje riadne zhotovené dielo prevziať a zaplatiť za jeho vykonanie dohodnutú cenu.</w:t>
      </w:r>
    </w:p>
    <w:p w14:paraId="49CABDCB" w14:textId="77777777" w:rsidR="00EA529F" w:rsidRPr="00EA529F" w:rsidRDefault="00EA529F" w:rsidP="00EA529F">
      <w:pPr>
        <w:widowControl w:val="0"/>
        <w:numPr>
          <w:ilvl w:val="0"/>
          <w:numId w:val="7"/>
        </w:numPr>
        <w:spacing w:after="0" w:line="240" w:lineRule="auto"/>
        <w:ind w:left="284" w:hanging="284"/>
        <w:contextualSpacing/>
        <w:jc w:val="both"/>
        <w:rPr>
          <w:rFonts w:ascii="Calibri" w:eastAsia="Calibri" w:hAnsi="Calibri" w:cs="Times New Roman"/>
          <w:noProof/>
          <w:shd w:val="clear" w:color="auto" w:fill="FFFFFF"/>
          <w:lang w:eastAsia="sk-SK"/>
        </w:rPr>
      </w:pPr>
      <w:r w:rsidRPr="00EA529F">
        <w:rPr>
          <w:rFonts w:ascii="Calibri" w:eastAsia="Calibri" w:hAnsi="Calibri" w:cs="Times New Roman"/>
          <w:noProof/>
          <w:shd w:val="clear" w:color="auto" w:fill="FFFFFF"/>
          <w:lang w:eastAsia="sk-SK"/>
        </w:rPr>
        <w:t xml:space="preserve">Objednávateľ zadáva a zhotoviteľ preberá záväzok za zhotovenie diela  v zmysle ods. 1 tohto článku zmluvy a vykonanie potrebných prehliadok, meraní, skúšok, revízií, vedenie revíznych kníh v rozsahu podľa platných právnych predpisov, STN noriem a vydaných stavebných povolení, resp. oznámení k ohláseniu stavby v závislosti od povahy stavby. </w:t>
      </w:r>
    </w:p>
    <w:p w14:paraId="01DFF7F5" w14:textId="77777777" w:rsidR="00EA529F" w:rsidRPr="00EA529F" w:rsidRDefault="00EA529F" w:rsidP="00EA529F">
      <w:pPr>
        <w:widowControl w:val="0"/>
        <w:numPr>
          <w:ilvl w:val="0"/>
          <w:numId w:val="7"/>
        </w:numPr>
        <w:spacing w:after="0" w:line="240" w:lineRule="auto"/>
        <w:ind w:left="284" w:hanging="284"/>
        <w:contextualSpacing/>
        <w:jc w:val="both"/>
        <w:rPr>
          <w:rFonts w:ascii="Calibri" w:eastAsia="Calibri" w:hAnsi="Calibri" w:cs="Times New Roman"/>
          <w:noProof/>
          <w:shd w:val="clear" w:color="auto" w:fill="FFFFFF"/>
          <w:lang w:eastAsia="sk-SK"/>
        </w:rPr>
      </w:pPr>
      <w:r w:rsidRPr="00EA529F">
        <w:rPr>
          <w:rFonts w:ascii="Calibri" w:eastAsia="Calibri" w:hAnsi="Calibri" w:cs="Times New Roman"/>
          <w:noProof/>
          <w:shd w:val="clear" w:color="auto" w:fill="FFFFFF"/>
          <w:lang w:eastAsia="sk-SK"/>
        </w:rPr>
        <w:t>Obsahom  záväzku zhotoviteľa je ďalej účasť na kolaudačnom konaní a realizácia všetkých úkonov potrebných k vydaniu právoplatného kolaudačného rozhodnutia na dielo, ktoré je predmetom tejto zmluvy, ak si to povaha diela vyžaduje.</w:t>
      </w:r>
    </w:p>
    <w:p w14:paraId="08381201" w14:textId="77777777" w:rsidR="00EA529F" w:rsidRPr="00EA529F" w:rsidRDefault="00EA529F" w:rsidP="00EA529F">
      <w:pPr>
        <w:widowControl w:val="0"/>
        <w:spacing w:after="0" w:line="240" w:lineRule="auto"/>
        <w:jc w:val="center"/>
        <w:rPr>
          <w:rFonts w:ascii="Calibri" w:eastAsia="Calibri" w:hAnsi="Calibri" w:cs="Calibri"/>
          <w:b/>
          <w:noProof/>
          <w:lang w:eastAsia="sk-SK"/>
        </w:rPr>
      </w:pPr>
    </w:p>
    <w:p w14:paraId="6A1752FB" w14:textId="77777777" w:rsidR="00EA529F" w:rsidRPr="00EA529F" w:rsidRDefault="00EA529F" w:rsidP="00EA529F">
      <w:pPr>
        <w:widowControl w:val="0"/>
        <w:spacing w:after="0" w:line="240" w:lineRule="auto"/>
        <w:jc w:val="center"/>
        <w:rPr>
          <w:rFonts w:ascii="Calibri" w:eastAsia="Calibri" w:hAnsi="Calibri" w:cs="Calibri"/>
          <w:b/>
          <w:noProof/>
          <w:lang w:eastAsia="sk-SK"/>
        </w:rPr>
      </w:pPr>
    </w:p>
    <w:p w14:paraId="1BD754DF" w14:textId="77777777" w:rsidR="00EA529F" w:rsidRPr="00EA529F" w:rsidRDefault="00EA529F" w:rsidP="00EA529F">
      <w:pPr>
        <w:widowControl w:val="0"/>
        <w:spacing w:after="0" w:line="240" w:lineRule="auto"/>
        <w:jc w:val="center"/>
        <w:rPr>
          <w:rFonts w:ascii="Calibri" w:eastAsia="Calibri" w:hAnsi="Calibri" w:cs="Times New Roman"/>
          <w:noProof/>
          <w:shd w:val="clear" w:color="auto" w:fill="FFFFFF"/>
          <w:lang w:eastAsia="sk-SK"/>
        </w:rPr>
      </w:pPr>
      <w:r w:rsidRPr="00EA529F">
        <w:rPr>
          <w:rFonts w:ascii="Calibri" w:eastAsia="Calibri" w:hAnsi="Calibri" w:cs="Calibri"/>
          <w:b/>
          <w:noProof/>
          <w:lang w:eastAsia="sk-SK"/>
        </w:rPr>
        <w:t>Článok III</w:t>
      </w:r>
    </w:p>
    <w:p w14:paraId="2EDFB692" w14:textId="77777777" w:rsidR="00EA529F" w:rsidRPr="00EA529F" w:rsidRDefault="00EA529F" w:rsidP="00EA529F">
      <w:pPr>
        <w:spacing w:after="0" w:line="240" w:lineRule="atLeast"/>
        <w:jc w:val="center"/>
        <w:rPr>
          <w:rFonts w:ascii="Calibri" w:eastAsia="Calibri" w:hAnsi="Calibri" w:cs="Calibri"/>
          <w:b/>
          <w:noProof/>
          <w:lang w:eastAsia="sk-SK"/>
        </w:rPr>
      </w:pPr>
      <w:r w:rsidRPr="00EA529F">
        <w:rPr>
          <w:rFonts w:ascii="Calibri" w:eastAsia="Calibri" w:hAnsi="Calibri" w:cs="Calibri"/>
          <w:b/>
          <w:noProof/>
          <w:lang w:eastAsia="sk-SK"/>
        </w:rPr>
        <w:t>Povinnosti zmluvných strán</w:t>
      </w:r>
    </w:p>
    <w:p w14:paraId="576BC46C" w14:textId="77777777" w:rsidR="00EA529F" w:rsidRPr="00EA529F" w:rsidRDefault="00EA529F" w:rsidP="00EA529F">
      <w:pPr>
        <w:spacing w:after="0" w:line="240" w:lineRule="atLeast"/>
        <w:jc w:val="center"/>
        <w:rPr>
          <w:rFonts w:ascii="Calibri" w:eastAsia="Calibri" w:hAnsi="Calibri" w:cs="Calibri"/>
          <w:b/>
          <w:noProof/>
          <w:lang w:eastAsia="sk-SK"/>
        </w:rPr>
      </w:pPr>
    </w:p>
    <w:p w14:paraId="5C5B44B7" w14:textId="77777777" w:rsidR="00EA529F" w:rsidRPr="00EA529F" w:rsidRDefault="00EA529F" w:rsidP="00EA529F">
      <w:pPr>
        <w:numPr>
          <w:ilvl w:val="0"/>
          <w:numId w:val="2"/>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Zhotoviteľ sa zaväzuje vykonať dielo vo vlastnom mene, na vlastnú zodpovednosť vo vysokom štandarde stavebno-montážnych prác, pri dodržaní projektových parametrov, platných STN noriem, technologických postupov, všeobecne záväzných technických požiadaviek na stavbu, platných právnych predpisov, prevádzkových a bezpečnostných predpisov.     </w:t>
      </w:r>
    </w:p>
    <w:p w14:paraId="34680662" w14:textId="77777777" w:rsidR="00EA529F" w:rsidRPr="00EA529F" w:rsidRDefault="00EA529F" w:rsidP="00EA529F">
      <w:pPr>
        <w:numPr>
          <w:ilvl w:val="0"/>
          <w:numId w:val="2"/>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Zhotoviteľ sa zaväzuje vykonať dielo na svoje náklady a svoje nebezpečenstvo v dojednanom čase a kvalite v zmysle tejto zmluvy. </w:t>
      </w:r>
    </w:p>
    <w:p w14:paraId="15C9B8A4" w14:textId="70522325" w:rsidR="00EA529F" w:rsidRPr="00EA529F" w:rsidRDefault="00EA529F" w:rsidP="00EA529F">
      <w:pPr>
        <w:numPr>
          <w:ilvl w:val="0"/>
          <w:numId w:val="2"/>
        </w:numPr>
        <w:spacing w:after="0" w:line="240" w:lineRule="atLeast"/>
        <w:jc w:val="both"/>
        <w:rPr>
          <w:rFonts w:ascii="Calibri" w:eastAsia="Calibri" w:hAnsi="Calibri" w:cs="Calibri"/>
          <w:b/>
          <w:lang w:eastAsia="sk-SK"/>
        </w:rPr>
      </w:pPr>
      <w:r w:rsidRPr="00EA529F">
        <w:rPr>
          <w:rFonts w:ascii="Calibri" w:eastAsia="Calibri" w:hAnsi="Calibri" w:cs="Calibri"/>
          <w:lang w:eastAsia="sk-SK"/>
        </w:rPr>
        <w:t>Zhotoviteľ sa zaväzuje zhotoviť  dielo riadne a včas za podmienok dohodnutých v tejto zmluve a po dokončení diela a jeho kolaudácie, vyzvať objednávateľa na odovzdanie a prevzatie diela a objednávateľ sa zaväzuje riadne zhotovené dielo bez vád a nedorobkov prevziať a zaplatiť zaň dohodnutú cenu. O odovzdaní a prevzatí diela spíšu zmluvné st</w:t>
      </w:r>
      <w:r w:rsidR="001C3C3E">
        <w:rPr>
          <w:rFonts w:ascii="Calibri" w:eastAsia="Calibri" w:hAnsi="Calibri" w:cs="Calibri"/>
          <w:lang w:eastAsia="sk-SK"/>
        </w:rPr>
        <w:t>ran</w:t>
      </w:r>
      <w:r w:rsidRPr="00EA529F">
        <w:rPr>
          <w:rFonts w:ascii="Calibri" w:eastAsia="Calibri" w:hAnsi="Calibri" w:cs="Calibri"/>
          <w:lang w:eastAsia="sk-SK"/>
        </w:rPr>
        <w:t>y odovzdávací a preberací protokol, ktorý bude podpísaný</w:t>
      </w:r>
      <w:r w:rsidR="004C232B">
        <w:rPr>
          <w:rFonts w:ascii="Calibri" w:eastAsia="Calibri" w:hAnsi="Calibri" w:cs="Calibri"/>
          <w:lang w:eastAsia="sk-SK"/>
        </w:rPr>
        <w:t xml:space="preserve"> štatutárnymi orgánmi</w:t>
      </w:r>
      <w:r w:rsidRPr="00EA529F">
        <w:rPr>
          <w:rFonts w:ascii="Calibri" w:eastAsia="Calibri" w:hAnsi="Calibri" w:cs="Calibri"/>
          <w:lang w:eastAsia="sk-SK"/>
        </w:rPr>
        <w:t xml:space="preserve"> obidv</w:t>
      </w:r>
      <w:r w:rsidR="004C232B">
        <w:rPr>
          <w:rFonts w:ascii="Calibri" w:eastAsia="Calibri" w:hAnsi="Calibri" w:cs="Calibri"/>
          <w:lang w:eastAsia="sk-SK"/>
        </w:rPr>
        <w:t>och</w:t>
      </w:r>
      <w:r w:rsidRPr="00EA529F">
        <w:rPr>
          <w:rFonts w:ascii="Calibri" w:eastAsia="Calibri" w:hAnsi="Calibri" w:cs="Calibri"/>
          <w:lang w:eastAsia="sk-SK"/>
        </w:rPr>
        <w:t xml:space="preserve"> zmluvný</w:t>
      </w:r>
      <w:r w:rsidR="004C232B">
        <w:rPr>
          <w:rFonts w:ascii="Calibri" w:eastAsia="Calibri" w:hAnsi="Calibri" w:cs="Calibri"/>
          <w:lang w:eastAsia="sk-SK"/>
        </w:rPr>
        <w:t>ch</w:t>
      </w:r>
      <w:r w:rsidRPr="00EA529F">
        <w:rPr>
          <w:rFonts w:ascii="Calibri" w:eastAsia="Calibri" w:hAnsi="Calibri" w:cs="Calibri"/>
          <w:lang w:eastAsia="sk-SK"/>
        </w:rPr>
        <w:t xml:space="preserve"> st</w:t>
      </w:r>
      <w:r w:rsidR="004C232B">
        <w:rPr>
          <w:rFonts w:ascii="Calibri" w:eastAsia="Calibri" w:hAnsi="Calibri" w:cs="Calibri"/>
          <w:lang w:eastAsia="sk-SK"/>
        </w:rPr>
        <w:t>rán</w:t>
      </w:r>
      <w:r w:rsidRPr="00EA529F">
        <w:rPr>
          <w:rFonts w:ascii="Calibri" w:eastAsia="Calibri" w:hAnsi="Calibri" w:cs="Calibri"/>
          <w:lang w:eastAsia="sk-SK"/>
        </w:rPr>
        <w:t xml:space="preserve">. </w:t>
      </w:r>
    </w:p>
    <w:p w14:paraId="76BD39A7" w14:textId="05458E58" w:rsidR="00EA529F" w:rsidRPr="00EA529F" w:rsidRDefault="00EA529F" w:rsidP="00EA529F">
      <w:pPr>
        <w:numPr>
          <w:ilvl w:val="0"/>
          <w:numId w:val="2"/>
        </w:numPr>
        <w:spacing w:after="0" w:line="240" w:lineRule="auto"/>
        <w:jc w:val="both"/>
        <w:rPr>
          <w:rFonts w:ascii="Calibri" w:eastAsia="Calibri" w:hAnsi="Calibri" w:cs="Calibri"/>
          <w:lang w:eastAsia="sk-SK"/>
        </w:rPr>
      </w:pPr>
      <w:r w:rsidRPr="00EA529F">
        <w:rPr>
          <w:rFonts w:ascii="Calibri" w:eastAsia="Calibri" w:hAnsi="Calibri" w:cs="Calibri"/>
          <w:lang w:eastAsia="sk-SK"/>
        </w:rPr>
        <w:t>Objednávateľ sa zaväzuje, že počas vykonávania diela poskytne zhotoviteľovi v nevyhnutnom rozsahu potrebnú súčinnosť spočívajúcu najmä</w:t>
      </w:r>
      <w:r w:rsidR="00FE7D66">
        <w:rPr>
          <w:rFonts w:ascii="Calibri" w:eastAsia="Calibri" w:hAnsi="Calibri" w:cs="Calibri"/>
          <w:lang w:eastAsia="sk-SK"/>
        </w:rPr>
        <w:t xml:space="preserve"> v</w:t>
      </w:r>
      <w:r w:rsidRPr="00EA529F">
        <w:rPr>
          <w:rFonts w:ascii="Calibri" w:eastAsia="Calibri" w:hAnsi="Calibri" w:cs="Calibri"/>
          <w:lang w:eastAsia="sk-SK"/>
        </w:rPr>
        <w:t xml:space="preserve"> príprave priestorov staveniska, kde sa bude dielo realizovať.</w:t>
      </w:r>
    </w:p>
    <w:p w14:paraId="54599FD9" w14:textId="77777777" w:rsidR="00EA529F" w:rsidRPr="00EA529F" w:rsidRDefault="00EA529F" w:rsidP="00EA529F">
      <w:pPr>
        <w:spacing w:after="0" w:line="240" w:lineRule="atLeast"/>
        <w:jc w:val="center"/>
        <w:rPr>
          <w:rFonts w:ascii="Calibri" w:eastAsia="Calibri" w:hAnsi="Calibri" w:cs="Calibri"/>
          <w:b/>
          <w:noProof/>
          <w:lang w:eastAsia="sk-SK"/>
        </w:rPr>
      </w:pPr>
    </w:p>
    <w:p w14:paraId="0D561C21" w14:textId="77777777" w:rsidR="00EA529F" w:rsidRPr="00EA529F" w:rsidRDefault="00EA529F" w:rsidP="00EA529F">
      <w:pPr>
        <w:spacing w:after="0" w:line="240" w:lineRule="atLeast"/>
        <w:jc w:val="center"/>
        <w:rPr>
          <w:rFonts w:ascii="Calibri" w:eastAsia="Calibri" w:hAnsi="Calibri" w:cs="Calibri"/>
          <w:b/>
          <w:noProof/>
          <w:lang w:eastAsia="sk-SK"/>
        </w:rPr>
      </w:pPr>
      <w:r w:rsidRPr="00EA529F">
        <w:rPr>
          <w:rFonts w:ascii="Calibri" w:eastAsia="Calibri" w:hAnsi="Calibri" w:cs="Calibri"/>
          <w:b/>
          <w:noProof/>
          <w:lang w:eastAsia="sk-SK"/>
        </w:rPr>
        <w:t>Článok IV</w:t>
      </w:r>
    </w:p>
    <w:p w14:paraId="3B81DEBA" w14:textId="77777777" w:rsidR="00EA529F" w:rsidRPr="00EA529F" w:rsidRDefault="00EA529F" w:rsidP="00EA529F">
      <w:pPr>
        <w:spacing w:after="0" w:line="240" w:lineRule="atLeast"/>
        <w:jc w:val="center"/>
        <w:rPr>
          <w:rFonts w:ascii="Calibri" w:eastAsia="Calibri" w:hAnsi="Calibri" w:cs="Calibri"/>
          <w:b/>
          <w:noProof/>
          <w:lang w:eastAsia="sk-SK"/>
        </w:rPr>
      </w:pPr>
      <w:r w:rsidRPr="00EA529F">
        <w:rPr>
          <w:rFonts w:ascii="Calibri" w:eastAsia="Calibri" w:hAnsi="Calibri" w:cs="Calibri"/>
          <w:b/>
          <w:noProof/>
          <w:lang w:eastAsia="sk-SK"/>
        </w:rPr>
        <w:t>Lehoty a miesto plnenia</w:t>
      </w:r>
    </w:p>
    <w:p w14:paraId="004A5D04" w14:textId="77777777" w:rsidR="00EA529F" w:rsidRPr="00EA529F" w:rsidRDefault="00EA529F" w:rsidP="00EA529F">
      <w:pPr>
        <w:spacing w:after="0" w:line="240" w:lineRule="atLeast"/>
        <w:jc w:val="center"/>
        <w:rPr>
          <w:rFonts w:ascii="Calibri" w:eastAsia="Calibri" w:hAnsi="Calibri" w:cs="Calibri"/>
          <w:b/>
          <w:noProof/>
          <w:lang w:eastAsia="sk-SK"/>
        </w:rPr>
      </w:pPr>
    </w:p>
    <w:p w14:paraId="3FDF14F5" w14:textId="77777777" w:rsidR="00EA529F" w:rsidRPr="007E2455" w:rsidRDefault="00EA529F" w:rsidP="00EA529F">
      <w:pPr>
        <w:numPr>
          <w:ilvl w:val="0"/>
          <w:numId w:val="3"/>
        </w:numPr>
        <w:spacing w:after="0" w:line="240" w:lineRule="atLeast"/>
        <w:jc w:val="both"/>
        <w:rPr>
          <w:rFonts w:ascii="Calibri" w:eastAsia="Calibri" w:hAnsi="Calibri" w:cs="Calibri"/>
          <w:lang w:eastAsia="sk-SK"/>
        </w:rPr>
      </w:pPr>
      <w:r w:rsidRPr="007E2455">
        <w:rPr>
          <w:rFonts w:ascii="Calibri" w:eastAsia="Calibri" w:hAnsi="Calibri" w:cs="Calibri"/>
          <w:lang w:eastAsia="sk-SK"/>
        </w:rPr>
        <w:t>Zhotoviteľ sa zaväzuje vykonať dielo v termíne:</w:t>
      </w:r>
    </w:p>
    <w:p w14:paraId="6C33BED0" w14:textId="77777777" w:rsidR="00EA529F" w:rsidRPr="007E2455" w:rsidRDefault="00EA529F" w:rsidP="00EA529F">
      <w:pPr>
        <w:spacing w:after="0" w:line="240" w:lineRule="atLeast"/>
        <w:ind w:left="360"/>
        <w:jc w:val="both"/>
        <w:rPr>
          <w:rFonts w:ascii="Calibri" w:eastAsia="Calibri" w:hAnsi="Calibri" w:cs="Calibri"/>
          <w:lang w:eastAsia="sk-SK"/>
        </w:rPr>
      </w:pPr>
      <w:r w:rsidRPr="007E2455">
        <w:rPr>
          <w:rFonts w:ascii="Calibri" w:eastAsia="Calibri" w:hAnsi="Calibri" w:cs="Calibri"/>
          <w:b/>
          <w:bCs/>
          <w:lang w:eastAsia="sk-SK"/>
        </w:rPr>
        <w:t>Začatie prác:</w:t>
      </w:r>
      <w:r w:rsidRPr="007E2455">
        <w:rPr>
          <w:rFonts w:ascii="Calibri" w:eastAsia="Calibri" w:hAnsi="Calibri" w:cs="Calibri"/>
          <w:lang w:eastAsia="sk-SK"/>
        </w:rPr>
        <w:t xml:space="preserve"> </w:t>
      </w:r>
      <w:r w:rsidRPr="007E2455">
        <w:rPr>
          <w:rFonts w:ascii="Calibri" w:eastAsia="Calibri" w:hAnsi="Calibri" w:cs="Calibri"/>
          <w:lang w:eastAsia="sk-SK"/>
        </w:rPr>
        <w:tab/>
      </w:r>
      <w:r w:rsidRPr="007E2455">
        <w:rPr>
          <w:rFonts w:ascii="Calibri" w:eastAsia="Calibri" w:hAnsi="Calibri" w:cs="Calibri"/>
          <w:lang w:eastAsia="sk-SK"/>
        </w:rPr>
        <w:tab/>
      </w:r>
      <w:r w:rsidRPr="007E2455">
        <w:rPr>
          <w:rFonts w:ascii="Calibri" w:eastAsia="Calibri" w:hAnsi="Calibri" w:cs="Calibri"/>
          <w:lang w:eastAsia="sk-SK"/>
        </w:rPr>
        <w:tab/>
        <w:t>dňom odovzdania a prevzatia staveniska</w:t>
      </w:r>
    </w:p>
    <w:p w14:paraId="182C288D" w14:textId="77777777" w:rsidR="00EA529F" w:rsidRPr="007E2455" w:rsidRDefault="00EA529F" w:rsidP="00EA529F">
      <w:pPr>
        <w:spacing w:after="0" w:line="240" w:lineRule="atLeast"/>
        <w:ind w:left="360"/>
        <w:jc w:val="both"/>
        <w:rPr>
          <w:rFonts w:ascii="Calibri" w:eastAsia="Calibri" w:hAnsi="Calibri" w:cs="Calibri"/>
          <w:b/>
          <w:lang w:eastAsia="sk-SK"/>
        </w:rPr>
      </w:pPr>
      <w:r w:rsidRPr="007E2455">
        <w:rPr>
          <w:rFonts w:ascii="Calibri" w:eastAsia="Calibri" w:hAnsi="Calibri" w:cs="Calibri"/>
          <w:b/>
          <w:bCs/>
          <w:lang w:eastAsia="sk-SK"/>
        </w:rPr>
        <w:t>Dokončenie prác:</w:t>
      </w:r>
      <w:r w:rsidRPr="007E2455">
        <w:rPr>
          <w:rFonts w:ascii="Calibri" w:eastAsia="Calibri" w:hAnsi="Calibri" w:cs="Calibri"/>
          <w:lang w:eastAsia="sk-SK"/>
        </w:rPr>
        <w:t xml:space="preserve"> </w:t>
      </w:r>
      <w:r w:rsidRPr="007E2455">
        <w:rPr>
          <w:rFonts w:ascii="Calibri" w:eastAsia="Calibri" w:hAnsi="Calibri" w:cs="Calibri"/>
          <w:lang w:eastAsia="sk-SK"/>
        </w:rPr>
        <w:tab/>
      </w:r>
      <w:r w:rsidRPr="007E2455">
        <w:rPr>
          <w:rFonts w:ascii="Calibri" w:eastAsia="Calibri" w:hAnsi="Calibri" w:cs="Calibri"/>
          <w:lang w:eastAsia="sk-SK"/>
        </w:rPr>
        <w:tab/>
      </w:r>
      <w:r w:rsidRPr="007E2455">
        <w:rPr>
          <w:rFonts w:ascii="Calibri" w:eastAsia="Calibri" w:hAnsi="Calibri" w:cs="Calibri"/>
          <w:lang w:eastAsia="sk-SK"/>
        </w:rPr>
        <w:tab/>
      </w:r>
      <w:r w:rsidRPr="007E2455">
        <w:rPr>
          <w:rFonts w:ascii="Calibri" w:eastAsia="Calibri" w:hAnsi="Calibri" w:cs="Calibri"/>
          <w:b/>
          <w:lang w:eastAsia="sk-SK"/>
        </w:rPr>
        <w:t>do 3 mesiacov od protokolárneho odovzdania staveniska</w:t>
      </w:r>
    </w:p>
    <w:p w14:paraId="711C6DC8" w14:textId="1607A99A" w:rsidR="00EA529F" w:rsidRPr="00EA529F" w:rsidRDefault="00EA529F" w:rsidP="00EA529F">
      <w:pPr>
        <w:spacing w:after="0" w:line="240" w:lineRule="atLeast"/>
        <w:ind w:left="3540" w:hanging="3180"/>
        <w:jc w:val="both"/>
        <w:rPr>
          <w:rFonts w:ascii="Calibri" w:eastAsia="Calibri" w:hAnsi="Calibri" w:cs="Calibri"/>
          <w:lang w:eastAsia="sk-SK"/>
        </w:rPr>
      </w:pPr>
      <w:r w:rsidRPr="007E2455">
        <w:rPr>
          <w:rFonts w:ascii="Calibri" w:eastAsia="Calibri" w:hAnsi="Calibri" w:cs="Calibri"/>
          <w:b/>
          <w:bCs/>
          <w:lang w:eastAsia="sk-SK"/>
        </w:rPr>
        <w:t xml:space="preserve">Miesto realizácie: </w:t>
      </w:r>
      <w:r w:rsidRPr="007E2455">
        <w:rPr>
          <w:rFonts w:ascii="Calibri" w:eastAsia="Calibri" w:hAnsi="Calibri" w:cs="Calibri"/>
          <w:lang w:eastAsia="sk-SK"/>
        </w:rPr>
        <w:tab/>
      </w:r>
      <w:r w:rsidR="007E2455">
        <w:rPr>
          <w:rFonts w:ascii="Calibri" w:eastAsia="Calibri" w:hAnsi="Calibri" w:cs="Calibri"/>
          <w:lang w:eastAsia="sk-SK"/>
        </w:rPr>
        <w:t xml:space="preserve">Obec Lukavica, LV č. 484,  </w:t>
      </w:r>
      <w:r w:rsidRPr="007E2455">
        <w:rPr>
          <w:rFonts w:ascii="Calibri" w:eastAsia="Calibri" w:hAnsi="Calibri" w:cs="Calibri"/>
          <w:lang w:eastAsia="sk-SK"/>
        </w:rPr>
        <w:t xml:space="preserve">pozemok parcela č. </w:t>
      </w:r>
      <w:bookmarkStart w:id="0" w:name="_Hlk20918000"/>
      <w:r w:rsidRPr="007E2455">
        <w:rPr>
          <w:rFonts w:ascii="Calibri" w:eastAsia="Calibri" w:hAnsi="Calibri" w:cs="Calibri"/>
          <w:lang w:eastAsia="sk-SK"/>
        </w:rPr>
        <w:t xml:space="preserve">C KN č. </w:t>
      </w:r>
      <w:bookmarkEnd w:id="0"/>
      <w:r w:rsidRPr="007E2455">
        <w:rPr>
          <w:rFonts w:ascii="Calibri" w:eastAsia="Calibri" w:hAnsi="Calibri" w:cs="Calibri"/>
          <w:lang w:eastAsia="sk-SK"/>
        </w:rPr>
        <w:t>211/2, C KN č. 212/1, k.</w:t>
      </w:r>
      <w:r w:rsidR="007E2455">
        <w:rPr>
          <w:rFonts w:ascii="Calibri" w:eastAsia="Calibri" w:hAnsi="Calibri" w:cs="Calibri"/>
          <w:lang w:eastAsia="sk-SK"/>
        </w:rPr>
        <w:t xml:space="preserve"> </w:t>
      </w:r>
      <w:r w:rsidRPr="007E2455">
        <w:rPr>
          <w:rFonts w:ascii="Calibri" w:eastAsia="Calibri" w:hAnsi="Calibri" w:cs="Calibri"/>
          <w:lang w:eastAsia="sk-SK"/>
        </w:rPr>
        <w:t>ú. Lukavica</w:t>
      </w:r>
      <w:r w:rsidR="007E2455">
        <w:rPr>
          <w:rFonts w:ascii="Calibri" w:eastAsia="Calibri" w:hAnsi="Calibri" w:cs="Calibri"/>
          <w:lang w:eastAsia="sk-SK"/>
        </w:rPr>
        <w:t>,</w:t>
      </w:r>
      <w:r w:rsidRPr="007E2455">
        <w:rPr>
          <w:rFonts w:ascii="Calibri" w:eastAsia="Calibri" w:hAnsi="Calibri" w:cs="Calibri"/>
          <w:lang w:eastAsia="sk-SK"/>
        </w:rPr>
        <w:t xml:space="preserve"> okres Bardejov</w:t>
      </w:r>
      <w:r w:rsidRPr="00EA529F">
        <w:rPr>
          <w:rFonts w:ascii="Calibri" w:eastAsia="Calibri" w:hAnsi="Calibri" w:cs="Calibri"/>
          <w:lang w:eastAsia="sk-SK"/>
        </w:rPr>
        <w:t xml:space="preserve"> </w:t>
      </w:r>
    </w:p>
    <w:p w14:paraId="6AAC7336" w14:textId="77777777" w:rsidR="00EA529F" w:rsidRPr="00EA529F" w:rsidRDefault="00EA529F" w:rsidP="00EA529F">
      <w:pPr>
        <w:spacing w:after="0" w:line="240" w:lineRule="atLeast"/>
        <w:ind w:left="3540" w:hanging="3180"/>
        <w:jc w:val="both"/>
        <w:rPr>
          <w:rFonts w:ascii="Calibri" w:eastAsia="Calibri" w:hAnsi="Calibri" w:cs="Calibri"/>
          <w:lang w:eastAsia="sk-SK"/>
        </w:rPr>
      </w:pPr>
    </w:p>
    <w:p w14:paraId="74CCCBA3" w14:textId="77777777" w:rsidR="00EA529F" w:rsidRPr="00EA529F" w:rsidRDefault="00EA529F" w:rsidP="00EA529F">
      <w:pPr>
        <w:numPr>
          <w:ilvl w:val="0"/>
          <w:numId w:val="3"/>
        </w:numPr>
        <w:spacing w:after="0" w:line="240" w:lineRule="atLeast"/>
        <w:contextualSpacing/>
        <w:jc w:val="both"/>
        <w:rPr>
          <w:rFonts w:ascii="Calibri" w:eastAsia="Calibri" w:hAnsi="Calibri" w:cs="Calibri"/>
          <w:lang w:eastAsia="sk-SK"/>
        </w:rPr>
      </w:pPr>
      <w:r w:rsidRPr="00EA529F">
        <w:rPr>
          <w:rFonts w:ascii="Calibri" w:eastAsia="Calibri" w:hAnsi="Calibri" w:cs="Calibri"/>
          <w:u w:val="single"/>
          <w:lang w:eastAsia="sk-SK"/>
        </w:rPr>
        <w:lastRenderedPageBreak/>
        <w:t>Zhotoviteľ je povinný prevziať stavenisko od objednávateľa</w:t>
      </w:r>
      <w:r w:rsidRPr="00EA529F">
        <w:rPr>
          <w:rFonts w:ascii="Calibri" w:eastAsia="Calibri" w:hAnsi="Calibri" w:cs="Calibri"/>
          <w:lang w:eastAsia="sk-SK"/>
        </w:rPr>
        <w:t xml:space="preserve"> do </w:t>
      </w:r>
      <w:r w:rsidRPr="00EA529F">
        <w:rPr>
          <w:rFonts w:ascii="Calibri" w:eastAsia="Calibri" w:hAnsi="Calibri" w:cs="Calibri"/>
          <w:b/>
          <w:lang w:eastAsia="sk-SK"/>
        </w:rPr>
        <w:t>7 dní odo  dňa doručenia písomnej výzvy od objednávateľa</w:t>
      </w:r>
      <w:r w:rsidRPr="00EA529F">
        <w:rPr>
          <w:rFonts w:ascii="Calibri" w:eastAsia="Calibri" w:hAnsi="Calibri" w:cs="Calibri"/>
          <w:lang w:eastAsia="sk-SK"/>
        </w:rPr>
        <w:t xml:space="preserve">, a to formou písomného protokolu o odovzdaní a prevzatí staveniska podpísaného obidvoma zmluvnými stranami. Objednávateľ odovzdá zhotoviteľovi povolenie na realizáciu stavby, vyjadrenia dotknutých orgánov a 1 sadu platnej projektovej dokumentácie najneskôr do dňa odovzdania a prevzatia staveniska a zhotoviteľ odovzdá objednávateľovi dva rovnopisy rozpočtu diela. Za písomnú výzvu sa bude považovať aj doručenie výzvy formou elektronickej komunikácie, a to na mailovú adresu uvedenú v záhlaví zmluvy. </w:t>
      </w:r>
    </w:p>
    <w:p w14:paraId="6FAD1111" w14:textId="77777777" w:rsidR="00EA529F" w:rsidRPr="00EA529F" w:rsidRDefault="00EA529F" w:rsidP="00EA529F">
      <w:pPr>
        <w:numPr>
          <w:ilvl w:val="0"/>
          <w:numId w:val="3"/>
        </w:numPr>
        <w:spacing w:after="0" w:line="240" w:lineRule="atLeast"/>
        <w:contextualSpacing/>
        <w:jc w:val="both"/>
        <w:rPr>
          <w:rFonts w:ascii="Calibri" w:eastAsia="Calibri" w:hAnsi="Calibri" w:cs="Calibri"/>
          <w:lang w:eastAsia="sk-SK"/>
        </w:rPr>
      </w:pPr>
      <w:r w:rsidRPr="00EA529F">
        <w:rPr>
          <w:rFonts w:ascii="Calibri" w:eastAsia="Calibri" w:hAnsi="Calibri" w:cs="Calibri"/>
          <w:u w:val="single"/>
          <w:lang w:eastAsia="sk-SK"/>
        </w:rPr>
        <w:t>Zhotoviteľ je povinný odovzdať objednávateľovi dielo</w:t>
      </w:r>
      <w:r w:rsidRPr="00EA529F">
        <w:rPr>
          <w:rFonts w:ascii="Calibri" w:eastAsia="Calibri" w:hAnsi="Calibri" w:cs="Calibri"/>
          <w:lang w:eastAsia="sk-SK"/>
        </w:rPr>
        <w:t xml:space="preserve"> </w:t>
      </w:r>
      <w:r w:rsidRPr="00EA529F">
        <w:rPr>
          <w:rFonts w:ascii="Calibri" w:eastAsia="Calibri" w:hAnsi="Calibri" w:cs="Calibri"/>
          <w:b/>
          <w:lang w:eastAsia="sk-SK"/>
        </w:rPr>
        <w:t>do 7 dní odo dňa nadobudnutia právoplatnosti kolaudačného rozhodnutia</w:t>
      </w:r>
      <w:r w:rsidRPr="00EA529F">
        <w:rPr>
          <w:rFonts w:ascii="Calibri" w:eastAsia="Calibri" w:hAnsi="Calibri" w:cs="Calibri"/>
          <w:lang w:eastAsia="sk-SK"/>
        </w:rPr>
        <w:t>, a to formou písomného protokolu o odovzdaní a prevzatí diela podpísaného obidvoma zmluvnými stranami. Zhotoviteľ písomne vyzve objednávateľa na prevzatie diela. Za písomnú výzvu sa bude považovať aj doručenie výzvy formou elektronickej komunikácie, a to na mailovú adresu uvedenú v záhlaví zmluvy.</w:t>
      </w:r>
    </w:p>
    <w:p w14:paraId="5D74A5E5" w14:textId="0D9BA647" w:rsidR="00EA529F" w:rsidRPr="00EA529F" w:rsidRDefault="00EA529F" w:rsidP="00EA529F">
      <w:pPr>
        <w:numPr>
          <w:ilvl w:val="0"/>
          <w:numId w:val="3"/>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Akákoľvek zmena termínu špecifikovaného v ods. 1 tohto článku zmluvy je podmienená vzájomnou dohodou zmluvných strán, a to formou písomného dodatku k tejto zmluve</w:t>
      </w:r>
      <w:r w:rsidR="00FE7D66">
        <w:rPr>
          <w:rFonts w:ascii="Calibri" w:eastAsia="Calibri" w:hAnsi="Calibri" w:cs="Calibri"/>
          <w:lang w:eastAsia="sk-SK"/>
        </w:rPr>
        <w:t xml:space="preserve"> očíslovaného a</w:t>
      </w:r>
      <w:r w:rsidRPr="00EA529F">
        <w:rPr>
          <w:rFonts w:ascii="Calibri" w:eastAsia="Calibri" w:hAnsi="Calibri" w:cs="Calibri"/>
          <w:lang w:eastAsia="sk-SK"/>
        </w:rPr>
        <w:t xml:space="preserve"> podpísaného obidvoma zmluvnými stranami. </w:t>
      </w:r>
    </w:p>
    <w:p w14:paraId="5F0D319C" w14:textId="77777777" w:rsidR="00EA529F" w:rsidRPr="00EA529F" w:rsidRDefault="00EA529F" w:rsidP="00EA529F">
      <w:pPr>
        <w:spacing w:after="0" w:line="240" w:lineRule="atLeast"/>
        <w:rPr>
          <w:rFonts w:ascii="Calibri" w:eastAsia="Calibri" w:hAnsi="Calibri" w:cs="Calibri"/>
          <w:b/>
          <w:noProof/>
          <w:lang w:eastAsia="sk-SK"/>
        </w:rPr>
      </w:pPr>
    </w:p>
    <w:p w14:paraId="18350B56" w14:textId="77777777" w:rsidR="00EA529F" w:rsidRPr="00EA529F" w:rsidRDefault="00EA529F" w:rsidP="00EA529F">
      <w:pPr>
        <w:spacing w:after="0" w:line="240" w:lineRule="atLeast"/>
        <w:jc w:val="center"/>
        <w:rPr>
          <w:rFonts w:ascii="Calibri" w:eastAsia="Calibri" w:hAnsi="Calibri" w:cs="Calibri"/>
          <w:b/>
          <w:noProof/>
          <w:lang w:eastAsia="sk-SK"/>
        </w:rPr>
      </w:pPr>
    </w:p>
    <w:p w14:paraId="460097AB" w14:textId="77777777" w:rsidR="00EA529F" w:rsidRPr="00EA529F" w:rsidRDefault="00EA529F" w:rsidP="00EA529F">
      <w:pPr>
        <w:spacing w:after="0" w:line="240" w:lineRule="atLeast"/>
        <w:jc w:val="center"/>
        <w:rPr>
          <w:rFonts w:ascii="Calibri" w:eastAsia="Calibri" w:hAnsi="Calibri" w:cs="Calibri"/>
          <w:b/>
          <w:noProof/>
          <w:lang w:eastAsia="sk-SK"/>
        </w:rPr>
      </w:pPr>
      <w:r w:rsidRPr="00EA529F">
        <w:rPr>
          <w:rFonts w:ascii="Calibri" w:eastAsia="Calibri" w:hAnsi="Calibri" w:cs="Calibri"/>
          <w:b/>
          <w:noProof/>
          <w:lang w:eastAsia="sk-SK"/>
        </w:rPr>
        <w:t>Článok V</w:t>
      </w:r>
    </w:p>
    <w:p w14:paraId="1FC74228" w14:textId="77777777" w:rsidR="00EA529F" w:rsidRPr="00EA529F" w:rsidRDefault="00EA529F" w:rsidP="00EA529F">
      <w:pPr>
        <w:spacing w:after="0" w:line="240" w:lineRule="atLeast"/>
        <w:jc w:val="center"/>
        <w:rPr>
          <w:rFonts w:ascii="Calibri" w:eastAsia="Calibri" w:hAnsi="Calibri" w:cs="Calibri"/>
          <w:b/>
          <w:noProof/>
          <w:lang w:eastAsia="sk-SK"/>
        </w:rPr>
      </w:pPr>
      <w:r w:rsidRPr="00EA529F">
        <w:rPr>
          <w:rFonts w:ascii="Calibri" w:eastAsia="Calibri" w:hAnsi="Calibri" w:cs="Calibri"/>
          <w:b/>
          <w:noProof/>
          <w:lang w:eastAsia="sk-SK"/>
        </w:rPr>
        <w:t>Cena diela</w:t>
      </w:r>
    </w:p>
    <w:p w14:paraId="3A41B380" w14:textId="77777777" w:rsidR="00EA529F" w:rsidRPr="00EA529F" w:rsidRDefault="00EA529F" w:rsidP="00EA529F">
      <w:pPr>
        <w:spacing w:after="0" w:line="240" w:lineRule="atLeast"/>
        <w:jc w:val="center"/>
        <w:rPr>
          <w:rFonts w:ascii="Calibri" w:eastAsia="Calibri" w:hAnsi="Calibri" w:cs="Calibri"/>
          <w:b/>
          <w:noProof/>
          <w:lang w:eastAsia="sk-SK"/>
        </w:rPr>
      </w:pPr>
      <w:r w:rsidRPr="00EA529F">
        <w:rPr>
          <w:rFonts w:ascii="Calibri" w:eastAsia="Calibri" w:hAnsi="Calibri" w:cs="Calibri"/>
          <w:b/>
          <w:noProof/>
          <w:lang w:eastAsia="sk-SK"/>
        </w:rPr>
        <w:t> </w:t>
      </w:r>
    </w:p>
    <w:p w14:paraId="05900D78" w14:textId="3029691F" w:rsidR="00EA529F" w:rsidRPr="00EA529F" w:rsidRDefault="00EA529F" w:rsidP="00EA529F">
      <w:pPr>
        <w:numPr>
          <w:ilvl w:val="0"/>
          <w:numId w:val="4"/>
        </w:numPr>
        <w:spacing w:after="0" w:line="240" w:lineRule="atLeast"/>
        <w:jc w:val="both"/>
        <w:rPr>
          <w:rFonts w:ascii="Calibri" w:eastAsia="Calibri" w:hAnsi="Calibri" w:cs="Calibri"/>
          <w:lang w:eastAsia="sk-SK"/>
        </w:rPr>
      </w:pPr>
      <w:r w:rsidRPr="00EA529F">
        <w:rPr>
          <w:rFonts w:ascii="Calibri" w:eastAsia="Calibri" w:hAnsi="Calibri" w:cs="Calibri"/>
          <w:lang w:eastAsia="sk-SK"/>
        </w:rPr>
        <w:t>Cena za zhotovenie diela v rozsahu článku II tejto zmluvy je stanovená dohodou zmluvných strán v zmysle zákona č. 18/1996 Z.</w:t>
      </w:r>
      <w:r w:rsidR="002354CB">
        <w:rPr>
          <w:rFonts w:ascii="Calibri" w:eastAsia="Calibri" w:hAnsi="Calibri" w:cs="Calibri"/>
          <w:lang w:eastAsia="sk-SK"/>
        </w:rPr>
        <w:t xml:space="preserve"> </w:t>
      </w:r>
      <w:r w:rsidRPr="00EA529F">
        <w:rPr>
          <w:rFonts w:ascii="Calibri" w:eastAsia="Calibri" w:hAnsi="Calibri" w:cs="Calibri"/>
          <w:lang w:eastAsia="sk-SK"/>
        </w:rPr>
        <w:t xml:space="preserve">z. o cenách v platnom znení a Vyhlášky č. 87/1996, spracovaná na základe podstatných kvalitatívnych a dodacích podmienok určených v projektovej dokumentácii a cenovej ponuky zhotoviteľa vo forme položkovitého záväzného úplného oceneného výkazu výmer prác, ktorý tvorí neoddeliteľnú prílohu č. 1 tejto zmluvy. </w:t>
      </w:r>
    </w:p>
    <w:p w14:paraId="02617184" w14:textId="77777777" w:rsidR="00EA529F" w:rsidRPr="00EA529F" w:rsidRDefault="00EA529F" w:rsidP="00EA529F">
      <w:pPr>
        <w:numPr>
          <w:ilvl w:val="0"/>
          <w:numId w:val="4"/>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Cena za zhotovenie diela podľa tejto zmluvy: </w:t>
      </w:r>
    </w:p>
    <w:p w14:paraId="6F4C7BEA" w14:textId="77777777" w:rsidR="00EA529F" w:rsidRPr="00EA529F" w:rsidRDefault="00EA529F" w:rsidP="00EA529F">
      <w:pPr>
        <w:spacing w:after="0" w:line="240" w:lineRule="atLeast"/>
        <w:ind w:left="360"/>
        <w:jc w:val="both"/>
        <w:rPr>
          <w:rFonts w:ascii="Calibri" w:eastAsia="Calibri" w:hAnsi="Calibri" w:cs="Calibri"/>
          <w:lang w:eastAsia="sk-SK"/>
        </w:rPr>
      </w:pPr>
    </w:p>
    <w:p w14:paraId="643AAB3B" w14:textId="77777777" w:rsidR="00EA529F" w:rsidRPr="00EA529F" w:rsidRDefault="00EA529F" w:rsidP="00EA529F">
      <w:pPr>
        <w:spacing w:after="0" w:line="240" w:lineRule="atLeast"/>
        <w:ind w:left="360"/>
        <w:jc w:val="both"/>
        <w:rPr>
          <w:rFonts w:ascii="Calibri" w:eastAsia="Calibri" w:hAnsi="Calibri" w:cs="Calibri"/>
          <w:lang w:eastAsia="sk-SK"/>
        </w:rPr>
      </w:pPr>
      <w:r w:rsidRPr="00EA529F">
        <w:rPr>
          <w:rFonts w:ascii="Calibri" w:eastAsia="Calibri" w:hAnsi="Calibri" w:cs="Calibri"/>
          <w:lang w:eastAsia="sk-SK"/>
        </w:rPr>
        <w:t>Cena spolu</w:t>
      </w:r>
    </w:p>
    <w:p w14:paraId="39C7E481" w14:textId="77777777" w:rsidR="00EA529F" w:rsidRPr="00EA529F" w:rsidRDefault="00EA529F" w:rsidP="00EA529F">
      <w:pPr>
        <w:spacing w:after="0" w:line="240" w:lineRule="atLeast"/>
        <w:ind w:left="360"/>
        <w:jc w:val="both"/>
        <w:rPr>
          <w:rFonts w:ascii="Calibri" w:eastAsia="Calibri" w:hAnsi="Calibri" w:cs="Calibri"/>
          <w:b/>
          <w:lang w:eastAsia="sk-SK"/>
        </w:rPr>
      </w:pPr>
      <w:r w:rsidRPr="00EA529F">
        <w:rPr>
          <w:rFonts w:ascii="Calibri" w:eastAsia="Calibri" w:hAnsi="Calibri" w:cs="Calibri"/>
          <w:b/>
          <w:lang w:eastAsia="sk-SK"/>
        </w:rPr>
        <w:t>Základ ceny pre DPH</w:t>
      </w:r>
      <w:r w:rsidRPr="00EA529F">
        <w:rPr>
          <w:rFonts w:ascii="Calibri" w:eastAsia="Calibri" w:hAnsi="Calibri" w:cs="Calibri"/>
          <w:lang w:eastAsia="sk-SK"/>
        </w:rPr>
        <w:tab/>
        <w:t xml:space="preserve"> </w:t>
      </w:r>
      <w:r w:rsidRPr="00EA529F">
        <w:rPr>
          <w:rFonts w:ascii="Calibri" w:eastAsia="Calibri" w:hAnsi="Calibri" w:cs="Calibri"/>
          <w:lang w:eastAsia="sk-SK"/>
        </w:rPr>
        <w:tab/>
      </w:r>
      <w:r w:rsidRPr="00EA529F">
        <w:rPr>
          <w:rFonts w:ascii="Calibri" w:eastAsia="Calibri" w:hAnsi="Calibri" w:cs="Calibri"/>
          <w:lang w:eastAsia="sk-SK"/>
        </w:rPr>
        <w:tab/>
      </w:r>
      <w:r w:rsidRPr="00EA529F">
        <w:rPr>
          <w:rFonts w:ascii="Calibri" w:eastAsia="Calibri" w:hAnsi="Calibri" w:cs="Calibri"/>
          <w:b/>
          <w:highlight w:val="yellow"/>
          <w:lang w:eastAsia="sk-SK"/>
        </w:rPr>
        <w:t>..................</w:t>
      </w:r>
      <w:r w:rsidRPr="00EA529F">
        <w:rPr>
          <w:rFonts w:ascii="Calibri" w:eastAsia="Calibri" w:hAnsi="Calibri" w:cs="Calibri"/>
          <w:b/>
          <w:lang w:eastAsia="sk-SK"/>
        </w:rPr>
        <w:tab/>
        <w:t>EUR</w:t>
      </w:r>
    </w:p>
    <w:p w14:paraId="4495FC2F" w14:textId="77777777" w:rsidR="00EA529F" w:rsidRPr="00EA529F" w:rsidRDefault="00EA529F" w:rsidP="00EA529F">
      <w:pPr>
        <w:spacing w:after="0" w:line="240" w:lineRule="atLeast"/>
        <w:ind w:left="360"/>
        <w:jc w:val="both"/>
        <w:rPr>
          <w:rFonts w:ascii="Calibri" w:eastAsia="Calibri" w:hAnsi="Calibri" w:cs="Calibri"/>
          <w:b/>
          <w:lang w:eastAsia="sk-SK"/>
        </w:rPr>
      </w:pPr>
      <w:r w:rsidRPr="00EA529F">
        <w:rPr>
          <w:rFonts w:ascii="Calibri" w:eastAsia="Calibri" w:hAnsi="Calibri" w:cs="Calibri"/>
          <w:b/>
          <w:lang w:eastAsia="sk-SK"/>
        </w:rPr>
        <w:t>DPH 20%</w:t>
      </w:r>
      <w:r w:rsidRPr="00EA529F">
        <w:rPr>
          <w:rFonts w:ascii="Calibri" w:eastAsia="Calibri" w:hAnsi="Calibri" w:cs="Calibri"/>
          <w:b/>
          <w:lang w:eastAsia="sk-SK"/>
        </w:rPr>
        <w:tab/>
      </w:r>
      <w:r w:rsidRPr="00EA529F">
        <w:rPr>
          <w:rFonts w:ascii="Calibri" w:eastAsia="Calibri" w:hAnsi="Calibri" w:cs="Calibri"/>
          <w:b/>
          <w:lang w:eastAsia="sk-SK"/>
        </w:rPr>
        <w:tab/>
      </w:r>
      <w:r w:rsidRPr="00EA529F">
        <w:rPr>
          <w:rFonts w:ascii="Calibri" w:eastAsia="Calibri" w:hAnsi="Calibri" w:cs="Calibri"/>
          <w:b/>
          <w:lang w:eastAsia="sk-SK"/>
        </w:rPr>
        <w:tab/>
        <w:t xml:space="preserve"> </w:t>
      </w:r>
      <w:r w:rsidRPr="00EA529F">
        <w:rPr>
          <w:rFonts w:ascii="Calibri" w:eastAsia="Calibri" w:hAnsi="Calibri" w:cs="Calibri"/>
          <w:b/>
          <w:lang w:eastAsia="sk-SK"/>
        </w:rPr>
        <w:tab/>
      </w:r>
      <w:r w:rsidRPr="00EA529F">
        <w:rPr>
          <w:rFonts w:ascii="Calibri" w:eastAsia="Calibri" w:hAnsi="Calibri" w:cs="Calibri"/>
          <w:b/>
          <w:lang w:eastAsia="sk-SK"/>
        </w:rPr>
        <w:tab/>
      </w:r>
      <w:r w:rsidRPr="00EA529F">
        <w:rPr>
          <w:rFonts w:ascii="Calibri" w:eastAsia="Calibri" w:hAnsi="Calibri" w:cs="Calibri"/>
          <w:b/>
          <w:highlight w:val="yellow"/>
          <w:lang w:eastAsia="sk-SK"/>
        </w:rPr>
        <w:t>..................</w:t>
      </w:r>
      <w:r w:rsidRPr="00EA529F">
        <w:rPr>
          <w:rFonts w:ascii="Calibri" w:eastAsia="Calibri" w:hAnsi="Calibri" w:cs="Calibri"/>
          <w:b/>
          <w:lang w:eastAsia="sk-SK"/>
        </w:rPr>
        <w:tab/>
        <w:t xml:space="preserve">EUR </w:t>
      </w:r>
    </w:p>
    <w:p w14:paraId="48F87050" w14:textId="77777777" w:rsidR="00EA529F" w:rsidRPr="00EA529F" w:rsidRDefault="00EA529F" w:rsidP="00EA529F">
      <w:pPr>
        <w:spacing w:after="0" w:line="240" w:lineRule="atLeast"/>
        <w:ind w:left="360"/>
        <w:jc w:val="both"/>
        <w:rPr>
          <w:rFonts w:ascii="Calibri" w:eastAsia="Calibri" w:hAnsi="Calibri" w:cs="Calibri"/>
          <w:b/>
          <w:lang w:eastAsia="sk-SK"/>
        </w:rPr>
      </w:pPr>
      <w:r w:rsidRPr="00EA529F">
        <w:rPr>
          <w:rFonts w:ascii="Calibri" w:eastAsia="Calibri" w:hAnsi="Calibri" w:cs="Calibri"/>
          <w:lang w:eastAsia="sk-SK"/>
        </w:rPr>
        <w:t>Celková cena za predmet diela s DPH</w:t>
      </w:r>
      <w:r w:rsidRPr="00EA529F">
        <w:rPr>
          <w:rFonts w:ascii="Calibri" w:eastAsia="Calibri" w:hAnsi="Calibri" w:cs="Calibri"/>
          <w:lang w:eastAsia="sk-SK"/>
        </w:rPr>
        <w:tab/>
      </w:r>
      <w:r w:rsidRPr="00EA529F">
        <w:rPr>
          <w:rFonts w:ascii="Calibri" w:eastAsia="Calibri" w:hAnsi="Calibri" w:cs="Calibri"/>
          <w:b/>
          <w:highlight w:val="yellow"/>
          <w:lang w:eastAsia="sk-SK"/>
        </w:rPr>
        <w:t>.....................</w:t>
      </w:r>
      <w:r w:rsidRPr="00EA529F">
        <w:rPr>
          <w:rFonts w:ascii="Calibri" w:eastAsia="Calibri" w:hAnsi="Calibri" w:cs="Calibri"/>
          <w:lang w:eastAsia="sk-SK"/>
        </w:rPr>
        <w:tab/>
      </w:r>
      <w:r w:rsidRPr="00EA529F">
        <w:rPr>
          <w:rFonts w:ascii="Calibri" w:eastAsia="Calibri" w:hAnsi="Calibri" w:cs="Calibri"/>
          <w:b/>
          <w:lang w:eastAsia="sk-SK"/>
        </w:rPr>
        <w:t>EUR</w:t>
      </w:r>
      <w:r w:rsidRPr="00EA529F">
        <w:rPr>
          <w:rFonts w:ascii="Calibri" w:eastAsia="Calibri" w:hAnsi="Calibri" w:cs="Calibri"/>
          <w:b/>
          <w:lang w:eastAsia="sk-SK"/>
        </w:rPr>
        <w:tab/>
      </w:r>
    </w:p>
    <w:p w14:paraId="7DF993B6" w14:textId="77777777" w:rsidR="00EA529F" w:rsidRPr="00EA529F" w:rsidRDefault="00EA529F" w:rsidP="00EA529F">
      <w:pPr>
        <w:spacing w:after="0" w:line="240" w:lineRule="atLeast"/>
        <w:ind w:left="360"/>
        <w:jc w:val="both"/>
        <w:rPr>
          <w:rFonts w:ascii="Calibri" w:eastAsia="Calibri" w:hAnsi="Calibri" w:cs="Calibri"/>
          <w:b/>
          <w:lang w:eastAsia="sk-SK"/>
        </w:rPr>
      </w:pPr>
      <w:r w:rsidRPr="00EA529F">
        <w:rPr>
          <w:rFonts w:ascii="Calibri" w:eastAsia="Calibri" w:hAnsi="Calibri" w:cs="Calibri"/>
          <w:b/>
          <w:lang w:eastAsia="sk-SK"/>
        </w:rPr>
        <w:t>(slovom:</w:t>
      </w:r>
      <w:r w:rsidRPr="00EA529F">
        <w:rPr>
          <w:rFonts w:ascii="Calibri" w:eastAsia="Calibri" w:hAnsi="Calibri" w:cs="Calibri"/>
          <w:b/>
          <w:highlight w:val="yellow"/>
          <w:lang w:eastAsia="sk-SK"/>
        </w:rPr>
        <w:t>.................................................................................</w:t>
      </w:r>
      <w:r w:rsidRPr="00EA529F">
        <w:rPr>
          <w:rFonts w:ascii="Calibri" w:eastAsia="Calibri" w:hAnsi="Calibri" w:cs="Calibri"/>
          <w:b/>
          <w:lang w:eastAsia="sk-SK"/>
        </w:rPr>
        <w:t xml:space="preserve">); </w:t>
      </w:r>
    </w:p>
    <w:p w14:paraId="6AA4A779" w14:textId="5E512635" w:rsidR="00EA529F" w:rsidRDefault="00EA529F" w:rsidP="00EA529F">
      <w:pPr>
        <w:spacing w:after="0" w:line="240" w:lineRule="atLeast"/>
        <w:ind w:left="360"/>
        <w:jc w:val="both"/>
        <w:rPr>
          <w:rFonts w:ascii="Calibri" w:eastAsia="Calibri" w:hAnsi="Calibri" w:cs="Calibri"/>
          <w:lang w:eastAsia="sk-SK"/>
        </w:rPr>
      </w:pPr>
      <w:r w:rsidRPr="00EA529F">
        <w:rPr>
          <w:rFonts w:ascii="Calibri" w:eastAsia="Calibri" w:hAnsi="Calibri" w:cs="Calibri"/>
          <w:lang w:eastAsia="sk-SK"/>
        </w:rPr>
        <w:t xml:space="preserve">DPH bude zhotoviteľ účtovať podľa predpisov platných v čase fakturácie. Táto cena je pevná, maximálna a nemenná. </w:t>
      </w:r>
    </w:p>
    <w:p w14:paraId="6A339977" w14:textId="77777777" w:rsidR="00181795" w:rsidRPr="00EA529F" w:rsidRDefault="00181795" w:rsidP="00EA529F">
      <w:pPr>
        <w:spacing w:after="0" w:line="240" w:lineRule="atLeast"/>
        <w:ind w:left="360"/>
        <w:jc w:val="both"/>
        <w:rPr>
          <w:rFonts w:ascii="Calibri" w:eastAsia="Calibri" w:hAnsi="Calibri" w:cs="Calibri"/>
          <w:lang w:eastAsia="sk-SK"/>
        </w:rPr>
      </w:pPr>
    </w:p>
    <w:p w14:paraId="49B9BE9F" w14:textId="77777777" w:rsidR="00EA529F" w:rsidRPr="00EA529F" w:rsidRDefault="00EA529F" w:rsidP="00EA529F">
      <w:pPr>
        <w:numPr>
          <w:ilvl w:val="0"/>
          <w:numId w:val="4"/>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V cene diela sú zahrnuté aj náklady na vybudovanie, prevádzku, údržbu a vypratanie zariadenia staveniska, všetky náklady spojené s  dopravou, náklady na zabezpečenie dopravnej situácie, bezpečnostné opatrenia 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s výlukami a odstávkami prevádzok a zariadení. </w:t>
      </w:r>
    </w:p>
    <w:p w14:paraId="75D2C8A7" w14:textId="77777777" w:rsidR="00EA529F" w:rsidRPr="00EA529F" w:rsidRDefault="00EA529F" w:rsidP="00EA529F">
      <w:pPr>
        <w:numPr>
          <w:ilvl w:val="0"/>
          <w:numId w:val="4"/>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V kalkulácii ceny diela sú zahrnuté podľa potreby aj náklady na odvoz sute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3268A847" w14:textId="77777777" w:rsidR="00EA529F" w:rsidRPr="00EA529F" w:rsidRDefault="00EA529F" w:rsidP="00EA529F">
      <w:pPr>
        <w:spacing w:after="0" w:line="240" w:lineRule="atLeast"/>
        <w:rPr>
          <w:rFonts w:ascii="Calibri" w:eastAsia="Calibri" w:hAnsi="Calibri" w:cs="Calibri"/>
          <w:b/>
          <w:color w:val="000000"/>
          <w:lang w:eastAsia="sk-SK"/>
        </w:rPr>
      </w:pPr>
    </w:p>
    <w:p w14:paraId="5FAF96ED" w14:textId="77777777" w:rsidR="00CA7900" w:rsidRDefault="00CA7900" w:rsidP="00EA529F">
      <w:pPr>
        <w:spacing w:after="0" w:line="240" w:lineRule="atLeast"/>
        <w:jc w:val="center"/>
        <w:rPr>
          <w:rFonts w:ascii="Calibri" w:eastAsia="Calibri" w:hAnsi="Calibri" w:cs="Calibri"/>
          <w:b/>
          <w:color w:val="000000"/>
          <w:lang w:eastAsia="sk-SK"/>
        </w:rPr>
      </w:pPr>
    </w:p>
    <w:p w14:paraId="58DA58F3" w14:textId="77777777" w:rsidR="00CA7900" w:rsidRDefault="00CA7900" w:rsidP="00EA529F">
      <w:pPr>
        <w:spacing w:after="0" w:line="240" w:lineRule="atLeast"/>
        <w:jc w:val="center"/>
        <w:rPr>
          <w:rFonts w:ascii="Calibri" w:eastAsia="Calibri" w:hAnsi="Calibri" w:cs="Calibri"/>
          <w:b/>
          <w:color w:val="000000"/>
          <w:lang w:eastAsia="sk-SK"/>
        </w:rPr>
      </w:pPr>
    </w:p>
    <w:p w14:paraId="6C47C79E" w14:textId="77777777" w:rsidR="00CA7900" w:rsidRDefault="00CA7900" w:rsidP="00EA529F">
      <w:pPr>
        <w:spacing w:after="0" w:line="240" w:lineRule="atLeast"/>
        <w:jc w:val="center"/>
        <w:rPr>
          <w:rFonts w:ascii="Calibri" w:eastAsia="Calibri" w:hAnsi="Calibri" w:cs="Calibri"/>
          <w:b/>
          <w:color w:val="000000"/>
          <w:lang w:eastAsia="sk-SK"/>
        </w:rPr>
      </w:pPr>
    </w:p>
    <w:p w14:paraId="740C7E23" w14:textId="4B934841" w:rsidR="00EA529F" w:rsidRPr="00EA529F" w:rsidRDefault="00EA529F" w:rsidP="00EA529F">
      <w:pPr>
        <w:spacing w:after="0" w:line="240" w:lineRule="atLeast"/>
        <w:jc w:val="center"/>
        <w:rPr>
          <w:rFonts w:ascii="Calibri" w:eastAsia="Calibri" w:hAnsi="Calibri" w:cs="Calibri"/>
          <w:b/>
          <w:color w:val="000000"/>
          <w:lang w:eastAsia="sk-SK"/>
        </w:rPr>
      </w:pPr>
      <w:r w:rsidRPr="00EA529F">
        <w:rPr>
          <w:rFonts w:ascii="Calibri" w:eastAsia="Calibri" w:hAnsi="Calibri" w:cs="Calibri"/>
          <w:b/>
          <w:color w:val="000000"/>
          <w:lang w:eastAsia="sk-SK"/>
        </w:rPr>
        <w:lastRenderedPageBreak/>
        <w:t xml:space="preserve">Článok VI </w:t>
      </w:r>
    </w:p>
    <w:p w14:paraId="1E4FF675" w14:textId="77777777" w:rsidR="00EA529F" w:rsidRPr="00EA529F" w:rsidRDefault="00EA529F" w:rsidP="00EA529F">
      <w:pPr>
        <w:spacing w:after="0" w:line="240" w:lineRule="atLeast"/>
        <w:jc w:val="center"/>
        <w:rPr>
          <w:rFonts w:ascii="Calibri" w:eastAsia="Calibri" w:hAnsi="Calibri" w:cs="Calibri"/>
          <w:b/>
          <w:color w:val="000000"/>
          <w:lang w:eastAsia="sk-SK"/>
        </w:rPr>
      </w:pPr>
      <w:r w:rsidRPr="00EA529F">
        <w:rPr>
          <w:rFonts w:ascii="Calibri" w:eastAsia="Calibri" w:hAnsi="Calibri" w:cs="Calibri"/>
          <w:b/>
          <w:color w:val="000000"/>
          <w:lang w:eastAsia="sk-SK"/>
        </w:rPr>
        <w:t>Platobné podmienky</w:t>
      </w:r>
    </w:p>
    <w:p w14:paraId="7CAEB626" w14:textId="77777777" w:rsidR="00EA529F" w:rsidRPr="00EA529F" w:rsidRDefault="00EA529F" w:rsidP="00EA529F">
      <w:pPr>
        <w:spacing w:after="0" w:line="240" w:lineRule="atLeast"/>
        <w:jc w:val="center"/>
        <w:rPr>
          <w:rFonts w:ascii="Calibri" w:eastAsia="Calibri" w:hAnsi="Calibri" w:cs="Calibri"/>
          <w:b/>
          <w:color w:val="000000"/>
          <w:lang w:eastAsia="sk-SK"/>
        </w:rPr>
      </w:pPr>
    </w:p>
    <w:p w14:paraId="558ED33A"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Na plnenie predmetu zmluvy objednávateľ neposkytuje zhotoviteľovi zálohu ani preddavok.</w:t>
      </w:r>
    </w:p>
    <w:p w14:paraId="33DEE17C" w14:textId="1DF7974A" w:rsidR="00EA529F" w:rsidRPr="00EA529F" w:rsidRDefault="00EA529F" w:rsidP="00181795">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Cenu za zhotovenie diela, resp. časti diela zaplatí objednávateľ zhotoviteľovi na základe</w:t>
      </w:r>
      <w:r w:rsidR="00FE7D66">
        <w:rPr>
          <w:rFonts w:ascii="Calibri" w:eastAsia="Calibri" w:hAnsi="Calibri" w:cs="Calibri"/>
          <w:color w:val="000000"/>
          <w:lang w:eastAsia="sk-SK"/>
        </w:rPr>
        <w:t xml:space="preserve"> záverečnej</w:t>
      </w:r>
      <w:r w:rsidRPr="00EA529F">
        <w:rPr>
          <w:rFonts w:ascii="Calibri" w:eastAsia="Calibri" w:hAnsi="Calibri" w:cs="Calibri"/>
          <w:color w:val="000000"/>
          <w:lang w:eastAsia="sk-SK"/>
        </w:rPr>
        <w:t xml:space="preserve"> faktúry, ktorú zhotoviteľ vystaví a odošle objednávateľovi po splnení podmienok uvedených v nasledujúcich bodoch tohto článku.</w:t>
      </w:r>
    </w:p>
    <w:p w14:paraId="087D2825"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 xml:space="preserve">Zhotoviteľ musí svoje práce vyúčtovať overiteľným a preukázateľným spôsobom. Vo faktúre bude objednávateľom odsúhlasená cena a množstvo vykonaných prác v zmysle záväzného oceneného výkazu výmer prác, ktorý tvorí prílohu č. 1 tejto zmluvy. Faktúra musí byť zostavená prehľadne a pritom sa musí dodržiavať poradie položiek a označenie, ktoré je v súlade s oceneným výkazom výmer podľa tejto zmluvy. </w:t>
      </w:r>
    </w:p>
    <w:p w14:paraId="4479BB9A"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Súčasťou faktúry bude zástupcom objednávateľa potvrdený súpis vykonaných prác vo forme položkovitého rozpočtu s dodržaným poradím položiek v zmysle záväzného oceneného výkazu výmer prác. Potvrdené súpisy vykonaných prác a zisťovacie protokoly podpísané zodpovednými osobami oboch zmluvných strán budú slúžiť ako podklad k úhrade faktúr.  </w:t>
      </w:r>
    </w:p>
    <w:p w14:paraId="0D1EEA93"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 xml:space="preserve">Faktúra je splatná do </w:t>
      </w:r>
      <w:r w:rsidRPr="00EA529F">
        <w:rPr>
          <w:rFonts w:ascii="Calibri" w:eastAsia="Calibri" w:hAnsi="Calibri" w:cs="Calibri"/>
          <w:b/>
          <w:color w:val="000000"/>
          <w:u w:val="single"/>
          <w:lang w:eastAsia="sk-SK"/>
        </w:rPr>
        <w:t>60 dní od jej doručenia objednávateľovi</w:t>
      </w:r>
      <w:r w:rsidRPr="00EA529F">
        <w:rPr>
          <w:rFonts w:ascii="Calibri" w:eastAsia="Calibri" w:hAnsi="Calibri" w:cs="Calibri"/>
          <w:color w:val="000000"/>
          <w:lang w:eastAsia="sk-SK"/>
        </w:rPr>
        <w:t xml:space="preserve"> na adresu uvedenú v záhlaví tejto zmluvy.</w:t>
      </w:r>
    </w:p>
    <w:p w14:paraId="7619C4E4" w14:textId="57B884FD"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Times New Roman"/>
          <w:lang w:eastAsia="sk-SK"/>
        </w:rPr>
        <w:t>Faktúra musí spĺňať všetky náležitosti v zmysle zákona č. 222/2004 Z.</w:t>
      </w:r>
      <w:r w:rsidR="00181795">
        <w:rPr>
          <w:rFonts w:ascii="Calibri" w:eastAsia="Calibri" w:hAnsi="Calibri" w:cs="Times New Roman"/>
          <w:lang w:eastAsia="sk-SK"/>
        </w:rPr>
        <w:t xml:space="preserve"> </w:t>
      </w:r>
      <w:r w:rsidRPr="00EA529F">
        <w:rPr>
          <w:rFonts w:ascii="Calibri" w:eastAsia="Calibri" w:hAnsi="Calibri" w:cs="Times New Roman"/>
          <w:lang w:eastAsia="sk-SK"/>
        </w:rPr>
        <w:t>z. o dani z pridanej hodnoty.</w:t>
      </w:r>
      <w:r w:rsidRPr="00EA529F">
        <w:rPr>
          <w:rFonts w:ascii="Calibri" w:eastAsia="Calibri" w:hAnsi="Calibri" w:cs="Calibri"/>
          <w:color w:val="000000"/>
          <w:lang w:eastAsia="sk-SK"/>
        </w:rPr>
        <w:t xml:space="preserve"> V prípade, ak faktúra nebude spĺňať predpísané náležitosti, je objednávateľ oprávnený takto chybne vystavenú faktúru zhotoviteľovi vrátiť a zhotoviteľ je povinný takúto faktúru opraviť a doručiť objednávateľovi opravenú faktúru. Až do doručenia riadne vystavenej faktúry objednávateľovi lehota splatnosti faktúry neplynie.  </w:t>
      </w:r>
      <w:r w:rsidRPr="00EA529F">
        <w:rPr>
          <w:rFonts w:ascii="Calibri" w:eastAsia="Calibri" w:hAnsi="Calibri" w:cs="Times New Roman"/>
          <w:lang w:eastAsia="sk-SK"/>
        </w:rPr>
        <w:t xml:space="preserve"> Faktúra bude predložená v piatich rovnopisoch. Súpis vykonaných prác bude  predložený aj elektronicky vo formáte Excel na CD/DVD. Faktúra bude obsahovať tieto údaje: </w:t>
      </w:r>
    </w:p>
    <w:p w14:paraId="55A36792"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označenie „faktúra“ a jej číslo, </w:t>
      </w:r>
    </w:p>
    <w:p w14:paraId="78C938E8"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identifikačné údaje zhotoviteľa a objednávateľa (adresu sídla, IČO, DIČ, IČ DPH, registrácia),</w:t>
      </w:r>
    </w:p>
    <w:p w14:paraId="5A99198F"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číslo zmluvy, </w:t>
      </w:r>
    </w:p>
    <w:p w14:paraId="3E7677C3"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dátum vystavenia, odoslania, splatnosti faktúry a fakturačné obdobie, </w:t>
      </w:r>
    </w:p>
    <w:p w14:paraId="61DD547F"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označenie peňažného ústav a číslo účtu, na ktorý sa má plniť v súlade so zmluvou, </w:t>
      </w:r>
    </w:p>
    <w:p w14:paraId="02FF721E"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celkovú fakturovanú sumu,</w:t>
      </w:r>
    </w:p>
    <w:p w14:paraId="1CC9A48B"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náležitosti pre účely dane z pridanej hodnoty,</w:t>
      </w:r>
    </w:p>
    <w:p w14:paraId="7EBA3273"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označenie diela, </w:t>
      </w:r>
    </w:p>
    <w:p w14:paraId="482E6155" w14:textId="77777777" w:rsidR="00EA529F" w:rsidRP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objednávateľom potvrdený súpis vykonaných prác a dodávok, </w:t>
      </w:r>
    </w:p>
    <w:p w14:paraId="3658E7F3" w14:textId="5CD2C981" w:rsidR="00EA529F" w:rsidRDefault="00EA529F" w:rsidP="00EA529F">
      <w:pPr>
        <w:numPr>
          <w:ilvl w:val="0"/>
          <w:numId w:val="12"/>
        </w:numPr>
        <w:spacing w:after="0" w:line="240" w:lineRule="atLeast"/>
        <w:contextualSpacing/>
        <w:jc w:val="both"/>
        <w:rPr>
          <w:rFonts w:ascii="Calibri" w:eastAsia="Calibri" w:hAnsi="Calibri" w:cs="Calibri"/>
          <w:lang w:eastAsia="sk-SK"/>
        </w:rPr>
      </w:pPr>
      <w:r w:rsidRPr="00EA529F">
        <w:rPr>
          <w:rFonts w:ascii="Calibri" w:eastAsia="Calibri" w:hAnsi="Calibri" w:cs="Calibri"/>
          <w:lang w:eastAsia="sk-SK"/>
        </w:rPr>
        <w:t xml:space="preserve">odtlačok pečiatky a podpis oprávnenej osoby. </w:t>
      </w:r>
    </w:p>
    <w:p w14:paraId="0DB21248" w14:textId="77777777" w:rsidR="00181795" w:rsidRDefault="00181795" w:rsidP="00181795">
      <w:pPr>
        <w:pStyle w:val="Odsekzoznamu"/>
        <w:spacing w:after="0"/>
        <w:rPr>
          <w:rFonts w:ascii="Times New Roman" w:hAnsi="Times New Roman" w:cs="Times New Roman"/>
          <w:b/>
          <w:bCs/>
          <w:sz w:val="24"/>
          <w:szCs w:val="24"/>
        </w:rPr>
      </w:pPr>
    </w:p>
    <w:p w14:paraId="00BD37B9" w14:textId="77777777" w:rsidR="00181795" w:rsidRDefault="00181795" w:rsidP="00181795">
      <w:pPr>
        <w:spacing w:after="0"/>
        <w:ind w:left="360"/>
        <w:rPr>
          <w:rFonts w:cstheme="minorHAnsi"/>
          <w:b/>
          <w:bCs/>
        </w:rPr>
      </w:pPr>
      <w:r w:rsidRPr="00181795">
        <w:rPr>
          <w:rFonts w:cstheme="minorHAnsi"/>
          <w:b/>
          <w:bCs/>
        </w:rPr>
        <w:t>Sprievodný text faktúry musí obsahovať nasledovné :</w:t>
      </w:r>
    </w:p>
    <w:p w14:paraId="2BE42AA3" w14:textId="77777777" w:rsidR="00181795" w:rsidRDefault="00181795" w:rsidP="00181795">
      <w:pPr>
        <w:spacing w:after="0"/>
        <w:ind w:left="360"/>
        <w:rPr>
          <w:rFonts w:cstheme="minorHAnsi"/>
          <w:b/>
          <w:bCs/>
        </w:rPr>
      </w:pPr>
      <w:r>
        <w:rPr>
          <w:rFonts w:cstheme="minorHAnsi"/>
          <w:b/>
          <w:bCs/>
        </w:rPr>
        <w:t>Projekt: „Multifunkčné ihrisko“</w:t>
      </w:r>
    </w:p>
    <w:p w14:paraId="5ABC6DC4" w14:textId="39708969" w:rsidR="00181795" w:rsidRPr="00181795" w:rsidRDefault="00181795" w:rsidP="00181795">
      <w:pPr>
        <w:spacing w:after="0"/>
        <w:ind w:left="360"/>
        <w:rPr>
          <w:rFonts w:ascii="Calibri" w:hAnsi="Calibri" w:cs="Calibri"/>
          <w:b/>
          <w:bCs/>
        </w:rPr>
      </w:pPr>
      <w:r>
        <w:rPr>
          <w:rFonts w:cstheme="minorHAnsi"/>
          <w:b/>
          <w:bCs/>
        </w:rPr>
        <w:t xml:space="preserve">Kód projektu: </w:t>
      </w:r>
      <w:r w:rsidRPr="00181795">
        <w:rPr>
          <w:rFonts w:ascii="Calibri" w:hAnsi="Calibri" w:cs="Calibri"/>
        </w:rPr>
        <w:t>309070AII2</w:t>
      </w:r>
    </w:p>
    <w:p w14:paraId="09CBF1D1" w14:textId="7CB5FCAC" w:rsidR="00181795" w:rsidRDefault="00181795" w:rsidP="00181795">
      <w:pPr>
        <w:spacing w:after="0"/>
        <w:ind w:left="360"/>
        <w:rPr>
          <w:rFonts w:cstheme="minorHAnsi"/>
        </w:rPr>
      </w:pPr>
      <w:r w:rsidRPr="00181795">
        <w:rPr>
          <w:rFonts w:cstheme="minorHAnsi"/>
          <w:b/>
          <w:bCs/>
        </w:rPr>
        <w:t>Názov predmetu zákazky:</w:t>
      </w:r>
      <w:r>
        <w:rPr>
          <w:rFonts w:cstheme="minorHAnsi"/>
        </w:rPr>
        <w:t xml:space="preserve"> </w:t>
      </w:r>
      <w:r w:rsidR="00E92412">
        <w:rPr>
          <w:rFonts w:cstheme="minorHAnsi"/>
        </w:rPr>
        <w:t>Výber dodávateľa stavebných prác</w:t>
      </w:r>
      <w:r>
        <w:rPr>
          <w:rFonts w:cstheme="minorHAnsi"/>
        </w:rPr>
        <w:t xml:space="preserve"> pre projekt „Multifunkčné ihrisko“</w:t>
      </w:r>
    </w:p>
    <w:p w14:paraId="46BF1268" w14:textId="77777777" w:rsidR="00181795" w:rsidRPr="00EA529F" w:rsidRDefault="00181795" w:rsidP="00181795">
      <w:pPr>
        <w:spacing w:after="0" w:line="240" w:lineRule="atLeast"/>
        <w:contextualSpacing/>
        <w:jc w:val="both"/>
        <w:rPr>
          <w:rFonts w:ascii="Calibri" w:eastAsia="Calibri" w:hAnsi="Calibri" w:cs="Calibri"/>
          <w:lang w:eastAsia="sk-SK"/>
        </w:rPr>
      </w:pPr>
    </w:p>
    <w:p w14:paraId="0BC7289A"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Times New Roman"/>
          <w:lang w:eastAsia="sk-SK"/>
        </w:rPr>
        <w:t>Súčasťou faktúry budú nasledovné dokumenty (podpísané oprávneným zástupcom zhotoviteľa): zisťovací protokol, krycí list, rekapitulácia a súpis vykonaných prác  (doložený i v elektronickej podobe vo formáte Excel na CD/DVD). Všetky sumy musia byť uvedené na dve desatinné miesta.</w:t>
      </w:r>
    </w:p>
    <w:p w14:paraId="726D4ED2"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lang w:eastAsia="sk-SK"/>
        </w:rPr>
        <w:t>Cena diela bude objednávateľom uhradená bezhotovostne, bankovým prevodom na účet zhotoviteľa uvedený v záhlaví tejto zmluvy.</w:t>
      </w:r>
    </w:p>
    <w:p w14:paraId="6675B4F0"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 xml:space="preserve">Zmluvné strany sa dohodli, že pohľadávky, ktoré vznikli z tohto zmluvného vzťahu, nie je možné postúpiť tretej osobe a ani nie je možné zriadiť záložné právo na tieto pohľadávky, ak sa zmluvné strany nedohodnú inak. </w:t>
      </w:r>
    </w:p>
    <w:p w14:paraId="4CAB55B2" w14:textId="77777777" w:rsidR="00EA529F" w:rsidRPr="00EA529F" w:rsidRDefault="00EA529F" w:rsidP="00EA529F">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 xml:space="preserve">Práce, ktoré zhotoviteľ vykoná bez príkazu objednávateľa alebo odlišne od dohodnutého rozsahu prác, nebudú uhradené. Na požiadanie je ich zhotoviteľ povinný odstrániť v dohodnutej lehote </w:t>
      </w:r>
      <w:r w:rsidRPr="00EA529F">
        <w:rPr>
          <w:rFonts w:ascii="Calibri" w:eastAsia="Calibri" w:hAnsi="Calibri" w:cs="Calibri"/>
          <w:color w:val="000000"/>
          <w:lang w:eastAsia="sk-SK"/>
        </w:rPr>
        <w:lastRenderedPageBreak/>
        <w:t xml:space="preserve">alebo po tejto lehote môžu byť odstránené na jeho náklady objednávateľom alebo treťou osobou. Zhotoviteľ je povinný uhradiť objednávateľovi náklady na odstránenie takýchto prác do 14 dní odo dňa doručenia vyúčtovania týchto nákladov do sídla zhotoviteľa. </w:t>
      </w:r>
    </w:p>
    <w:p w14:paraId="3DB05525" w14:textId="45D85A19" w:rsidR="00EA529F" w:rsidRPr="00EA529F" w:rsidRDefault="00EA529F" w:rsidP="00181795">
      <w:pPr>
        <w:numPr>
          <w:ilvl w:val="0"/>
          <w:numId w:val="11"/>
        </w:numPr>
        <w:spacing w:after="0" w:line="240" w:lineRule="atLeast"/>
        <w:jc w:val="both"/>
        <w:rPr>
          <w:rFonts w:ascii="Calibri" w:eastAsia="Calibri" w:hAnsi="Calibri" w:cs="Calibri"/>
          <w:lang w:eastAsia="sk-SK"/>
        </w:rPr>
      </w:pPr>
      <w:r w:rsidRPr="00EA529F">
        <w:rPr>
          <w:rFonts w:ascii="Calibri" w:eastAsia="Calibri" w:hAnsi="Calibri" w:cs="Calibri"/>
          <w:color w:val="000000"/>
          <w:lang w:eastAsia="sk-SK"/>
        </w:rPr>
        <w:t xml:space="preserve">V prípade, že sa počas realizácie diela ukáže potreba zmeny objemového alebo konštrukčného charakteru, resp. naviac prác oproti pôvodnému projektu stavby 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657614D9" w14:textId="77777777" w:rsidR="00517342" w:rsidRDefault="00517342" w:rsidP="00EA529F">
      <w:pPr>
        <w:spacing w:after="0" w:line="240" w:lineRule="atLeast"/>
        <w:jc w:val="center"/>
        <w:rPr>
          <w:rFonts w:ascii="Calibri" w:eastAsia="Calibri" w:hAnsi="Calibri" w:cs="Calibri"/>
          <w:b/>
          <w:noProof/>
          <w:color w:val="000000"/>
          <w:lang w:eastAsia="sk-SK"/>
        </w:rPr>
      </w:pPr>
    </w:p>
    <w:p w14:paraId="30BF374C" w14:textId="74D689EC" w:rsidR="00EA529F" w:rsidRPr="00EA529F" w:rsidRDefault="00EA529F" w:rsidP="00EA529F">
      <w:pPr>
        <w:spacing w:after="0" w:line="240" w:lineRule="atLeast"/>
        <w:jc w:val="center"/>
        <w:rPr>
          <w:rFonts w:ascii="Calibri" w:eastAsia="Calibri" w:hAnsi="Calibri" w:cs="Calibri"/>
          <w:b/>
          <w:noProof/>
          <w:color w:val="000000"/>
          <w:lang w:eastAsia="sk-SK"/>
        </w:rPr>
      </w:pPr>
      <w:r w:rsidRPr="00EA529F">
        <w:rPr>
          <w:rFonts w:ascii="Calibri" w:eastAsia="Calibri" w:hAnsi="Calibri" w:cs="Calibri"/>
          <w:b/>
          <w:noProof/>
          <w:color w:val="000000"/>
          <w:lang w:eastAsia="sk-SK"/>
        </w:rPr>
        <w:t xml:space="preserve">Článok VII </w:t>
      </w:r>
    </w:p>
    <w:p w14:paraId="32B923B2" w14:textId="77777777" w:rsidR="00EA529F" w:rsidRPr="00EA529F" w:rsidRDefault="00EA529F" w:rsidP="00EA529F">
      <w:pPr>
        <w:spacing w:after="0" w:line="240" w:lineRule="atLeast"/>
        <w:jc w:val="center"/>
        <w:rPr>
          <w:rFonts w:ascii="Calibri" w:eastAsia="Calibri" w:hAnsi="Calibri" w:cs="Calibri"/>
          <w:b/>
          <w:noProof/>
          <w:color w:val="000000"/>
          <w:lang w:eastAsia="sk-SK"/>
        </w:rPr>
      </w:pPr>
      <w:r w:rsidRPr="00EA529F">
        <w:rPr>
          <w:rFonts w:ascii="Calibri" w:eastAsia="Calibri" w:hAnsi="Calibri" w:cs="Calibri"/>
          <w:b/>
          <w:noProof/>
          <w:color w:val="000000"/>
          <w:lang w:eastAsia="sk-SK"/>
        </w:rPr>
        <w:t>Zodpovednosť za vady a záručná doba</w:t>
      </w:r>
    </w:p>
    <w:p w14:paraId="039B2947" w14:textId="77777777" w:rsidR="00EA529F" w:rsidRPr="00EA529F" w:rsidRDefault="00EA529F" w:rsidP="00EA529F">
      <w:pPr>
        <w:spacing w:after="0" w:line="240" w:lineRule="atLeast"/>
        <w:jc w:val="both"/>
        <w:rPr>
          <w:rFonts w:ascii="Calibri" w:eastAsia="Calibri" w:hAnsi="Calibri" w:cs="Calibri"/>
          <w:b/>
          <w:noProof/>
          <w:color w:val="000000"/>
          <w:lang w:eastAsia="sk-SK"/>
        </w:rPr>
      </w:pPr>
    </w:p>
    <w:p w14:paraId="728B3273"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Zhotoviteľ zodpovedá za zhotovenie diela podľa podmienok dohodnutých v tejto zmluve.</w:t>
      </w:r>
    </w:p>
    <w:p w14:paraId="611B65AE"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Zhotoviteľ zodpovedá za vady, ktoré malo dielo v čase odovzdania objednávateľovi. V prípade vyskytnutia vád diela má objednávateľ právo požadovať od zhotoviteľa bezplatné odstránenie vád diela v lehote 30 dní od ich oznámenia zhotoviteľovi formou písomnej reklamácie. </w:t>
      </w:r>
    </w:p>
    <w:p w14:paraId="7318A072"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w:t>
      </w:r>
    </w:p>
    <w:p w14:paraId="12D02642" w14:textId="77777777" w:rsidR="00EA529F" w:rsidRPr="00EA529F" w:rsidRDefault="00EA529F" w:rsidP="00EA529F">
      <w:pPr>
        <w:spacing w:after="0" w:line="240" w:lineRule="atLeast"/>
        <w:ind w:left="360"/>
        <w:jc w:val="both"/>
        <w:rPr>
          <w:rFonts w:ascii="Calibri" w:eastAsia="Calibri" w:hAnsi="Calibri" w:cs="Calibri"/>
          <w:color w:val="000000"/>
          <w:lang w:eastAsia="sk-SK"/>
        </w:rPr>
      </w:pPr>
      <w:r w:rsidRPr="00EA529F">
        <w:rPr>
          <w:rFonts w:ascii="Calibri" w:eastAsia="Calibri" w:hAnsi="Calibri" w:cs="Calibri"/>
          <w:color w:val="000000"/>
          <w:lang w:eastAsia="sk-SK"/>
        </w:rPr>
        <w:t>Záručná doba pre opravené alebo vymenené časti bude predĺžená o čas, v ktorom bola vykonaná reklamácia.</w:t>
      </w:r>
    </w:p>
    <w:p w14:paraId="56587ABB"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Zhotoviteľ  sa zaväzuje, že práce vykoná na vlastnú zodpovednosť a vlastné riziko a že nevyvodí žiadnu zodpovednosť voči objednávateľovi v prípade akéhokoľvek poškodenia zdravia alebo v prípade vzniku úrazu počas výkonu dohodnutých prác zhotoviteľom. </w:t>
      </w:r>
    </w:p>
    <w:p w14:paraId="1B694016"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Zmluvné strany sa dohodli, že záručná doba na predmet zmluvy je </w:t>
      </w:r>
      <w:r w:rsidRPr="00EA529F">
        <w:rPr>
          <w:rFonts w:ascii="Calibri" w:eastAsia="Calibri" w:hAnsi="Calibri" w:cs="Calibri"/>
          <w:b/>
          <w:color w:val="000000"/>
          <w:lang w:eastAsia="sk-SK"/>
        </w:rPr>
        <w:t xml:space="preserve">60 mesiacov, </w:t>
      </w:r>
      <w:r w:rsidRPr="00EA529F">
        <w:rPr>
          <w:rFonts w:ascii="Calibri" w:eastAsia="Calibri" w:hAnsi="Calibri" w:cs="Calibri"/>
          <w:color w:val="000000"/>
          <w:lang w:eastAsia="sk-SK"/>
        </w:rPr>
        <w:t>a to</w:t>
      </w:r>
      <w:r w:rsidRPr="00EA529F">
        <w:rPr>
          <w:rFonts w:ascii="Calibri" w:eastAsia="Calibri" w:hAnsi="Calibri" w:cs="Calibri"/>
          <w:b/>
          <w:color w:val="000000"/>
          <w:lang w:eastAsia="sk-SK"/>
        </w:rPr>
        <w:t xml:space="preserve"> </w:t>
      </w:r>
      <w:r w:rsidRPr="00EA529F">
        <w:rPr>
          <w:rFonts w:ascii="Calibri" w:eastAsia="Calibri" w:hAnsi="Calibri" w:cs="Calibri"/>
          <w:color w:val="000000"/>
          <w:lang w:eastAsia="sk-SK"/>
        </w:rPr>
        <w:t>na stavebné časti, na technologické časti podľa záruk stavených výrobcom technológií. Záručná doba začína plynúť dňom písomného odovzdania a prevzatia diela podpísaného obidvoma zmluvnými stranami.</w:t>
      </w:r>
    </w:p>
    <w:p w14:paraId="2FCC51E7"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Zhotoviteľ nezodpovedá za vady diela spôsobené jeho nesprávnym používaním alebo jeho poškodením zo strany objednávateľa. </w:t>
      </w:r>
    </w:p>
    <w:p w14:paraId="4C6ED073" w14:textId="77777777" w:rsidR="00EA529F" w:rsidRPr="00EA529F" w:rsidRDefault="00EA529F" w:rsidP="00EA529F">
      <w:pPr>
        <w:numPr>
          <w:ilvl w:val="0"/>
          <w:numId w:val="5"/>
        </w:numPr>
        <w:spacing w:after="0" w:line="240" w:lineRule="atLeast"/>
        <w:jc w:val="both"/>
        <w:rPr>
          <w:rFonts w:ascii="Calibri" w:eastAsia="Calibri" w:hAnsi="Calibri" w:cs="Calibri"/>
          <w:color w:val="000000"/>
          <w:lang w:eastAsia="sk-SK"/>
        </w:rPr>
      </w:pPr>
      <w:r w:rsidRPr="00EA529F">
        <w:rPr>
          <w:rFonts w:ascii="Calibri" w:eastAsia="Calibri" w:hAnsi="Calibri" w:cs="Calibri"/>
          <w:color w:val="000000"/>
          <w:lang w:eastAsia="sk-SK"/>
        </w:rPr>
        <w:t>Zhotoviteľ tiež nezodpovedá za vady spôsobené dodržaním nevhodných pokynov daných mu objednávateľom, ak zhotoviteľ na nevhodnosť týchto pokynov upozornil a objednávateľ na ich dodržaní trval.</w:t>
      </w:r>
    </w:p>
    <w:p w14:paraId="523FBB32" w14:textId="77777777" w:rsidR="00EA529F" w:rsidRPr="00EA529F" w:rsidRDefault="00EA529F" w:rsidP="00EA529F">
      <w:pPr>
        <w:autoSpaceDE w:val="0"/>
        <w:autoSpaceDN w:val="0"/>
        <w:adjustRightInd w:val="0"/>
        <w:spacing w:after="0" w:line="240" w:lineRule="auto"/>
        <w:ind w:left="360"/>
        <w:jc w:val="center"/>
        <w:rPr>
          <w:rFonts w:ascii="Calibri" w:eastAsia="Calibri" w:hAnsi="Calibri" w:cs="Calibri"/>
          <w:b/>
          <w:color w:val="000000"/>
          <w:lang w:eastAsia="sk-SK"/>
        </w:rPr>
      </w:pPr>
    </w:p>
    <w:p w14:paraId="71FD4AD2" w14:textId="77777777" w:rsidR="00EA529F" w:rsidRPr="00EA529F" w:rsidRDefault="00EA529F" w:rsidP="00EA529F">
      <w:pPr>
        <w:autoSpaceDE w:val="0"/>
        <w:autoSpaceDN w:val="0"/>
        <w:adjustRightInd w:val="0"/>
        <w:spacing w:after="0" w:line="240" w:lineRule="auto"/>
        <w:ind w:left="360"/>
        <w:jc w:val="center"/>
        <w:rPr>
          <w:rFonts w:ascii="Calibri" w:eastAsia="Calibri" w:hAnsi="Calibri" w:cs="Calibri"/>
          <w:b/>
          <w:color w:val="000000"/>
          <w:lang w:eastAsia="sk-SK"/>
        </w:rPr>
      </w:pPr>
    </w:p>
    <w:p w14:paraId="1D2C5C71" w14:textId="77777777" w:rsidR="00EA529F" w:rsidRPr="00EA529F" w:rsidRDefault="00EA529F" w:rsidP="00EA529F">
      <w:pPr>
        <w:autoSpaceDE w:val="0"/>
        <w:autoSpaceDN w:val="0"/>
        <w:adjustRightInd w:val="0"/>
        <w:spacing w:after="0" w:line="240" w:lineRule="auto"/>
        <w:jc w:val="center"/>
        <w:rPr>
          <w:rFonts w:ascii="Calibri" w:eastAsia="Calibri" w:hAnsi="Calibri" w:cs="Calibri"/>
          <w:color w:val="000000"/>
          <w:lang w:eastAsia="sk-SK"/>
        </w:rPr>
      </w:pPr>
      <w:r w:rsidRPr="00EA529F">
        <w:rPr>
          <w:rFonts w:ascii="Calibri" w:eastAsia="Calibri" w:hAnsi="Calibri" w:cs="Calibri"/>
          <w:b/>
          <w:color w:val="000000"/>
          <w:lang w:eastAsia="sk-SK"/>
        </w:rPr>
        <w:t>Článok VIII</w:t>
      </w:r>
    </w:p>
    <w:p w14:paraId="49E32228" w14:textId="77777777" w:rsidR="00EA529F" w:rsidRPr="00EA529F" w:rsidRDefault="00EA529F" w:rsidP="00EA529F">
      <w:pPr>
        <w:spacing w:after="0" w:line="240" w:lineRule="auto"/>
        <w:jc w:val="center"/>
        <w:rPr>
          <w:rFonts w:ascii="Calibri" w:eastAsia="Calibri" w:hAnsi="Calibri" w:cs="Calibri"/>
          <w:b/>
          <w:noProof/>
          <w:lang w:eastAsia="sk-SK"/>
        </w:rPr>
      </w:pPr>
      <w:r w:rsidRPr="00EA529F">
        <w:rPr>
          <w:rFonts w:ascii="Calibri" w:eastAsia="Calibri" w:hAnsi="Calibri" w:cs="Calibri"/>
          <w:b/>
          <w:noProof/>
          <w:lang w:eastAsia="sk-SK"/>
        </w:rPr>
        <w:t>Vykonanie diela</w:t>
      </w:r>
    </w:p>
    <w:p w14:paraId="29A240D5" w14:textId="77777777" w:rsidR="00EA529F" w:rsidRPr="00EA529F" w:rsidRDefault="00EA529F" w:rsidP="00EA529F">
      <w:pPr>
        <w:spacing w:after="0" w:line="240" w:lineRule="auto"/>
        <w:jc w:val="center"/>
        <w:rPr>
          <w:rFonts w:ascii="Calibri" w:eastAsia="Calibri" w:hAnsi="Calibri" w:cs="Calibri"/>
          <w:noProof/>
          <w:lang w:eastAsia="sk-SK"/>
        </w:rPr>
      </w:pPr>
    </w:p>
    <w:p w14:paraId="509DFF39"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Objednávateľ je oprávnený kontrolovať vykonávanie diela. Ak objednávateľ zistí, že zhotoviteľ vykonáva dielo v rozpore so svojimi povinnosťami, je objednávateľ oprávnený dožadovať sa toho, aby zhotoviteľ odstránil vady vzniknuté vadným vykonávaním diela a  aby dielo vykonával riadnym spôsobom.</w:t>
      </w:r>
    </w:p>
    <w:p w14:paraId="5855115C"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je povinný po obdržaní projektu bez zbytočného odkladu, najneskôr pred začatím prác preveriť, či projekt nemá nedostatky, na ktoré je povinný upozorniť objednávateľa. </w:t>
      </w:r>
    </w:p>
    <w:p w14:paraId="5287E697" w14:textId="77777777" w:rsidR="00EA529F" w:rsidRPr="00EA529F" w:rsidRDefault="00EA529F" w:rsidP="00EA529F">
      <w:pPr>
        <w:numPr>
          <w:ilvl w:val="0"/>
          <w:numId w:val="6"/>
        </w:numPr>
        <w:spacing w:after="0" w:line="240" w:lineRule="atLeast"/>
        <w:jc w:val="both"/>
        <w:rPr>
          <w:rFonts w:ascii="Calibri" w:eastAsia="Calibri" w:hAnsi="Calibri" w:cs="Calibri"/>
          <w:lang w:eastAsia="sk-SK"/>
        </w:rPr>
      </w:pPr>
      <w:r w:rsidRPr="00EA529F">
        <w:rPr>
          <w:rFonts w:ascii="Calibri" w:eastAsia="Calibri" w:hAnsi="Calibri" w:cs="Calibri"/>
          <w:lang w:eastAsia="sk-SK"/>
        </w:rPr>
        <w:t xml:space="preserve">Zhotoviteľ znáša nebezpečenstvo škody na diele až do jeho riadneho odovzdania objednávateľovi. </w:t>
      </w:r>
    </w:p>
    <w:p w14:paraId="42A60579"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Vlastnícke právo ako aj nebezpečenstvo škody na diele prechádza na objednávateľa až riadnym odovzdaním diela. </w:t>
      </w:r>
    </w:p>
    <w:p w14:paraId="762CCBE5"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Pri vykonaní diela postupuje zhotoviteľ v súlade s pokynmi objednávateľa. </w:t>
      </w:r>
    </w:p>
    <w:p w14:paraId="2F970156"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lastRenderedPageBreak/>
        <w:t>Zhotoviteľ nie je v omeškaní s plnením diela, ak mu objednávateľ neposkytol potrebnú súčinnosť.</w:t>
      </w:r>
    </w:p>
    <w:p w14:paraId="4F1AFE82"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Koordinácia bezpečnosti práce a PO počas realizácie diela je zabezpečovaná v zmysle platných právnych predpisov.</w:t>
      </w:r>
    </w:p>
    <w:p w14:paraId="59A298E4"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4DD05099"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Zhotoviteľ je povinný zabezpečiť dielo proti krádeži a poškodeniu. Objednávateľ nezodpovedá za poškodenie, odcudzenie ani stratu vecí, ktoré zhotoviteľ použije na vykonanie diela.</w:t>
      </w:r>
    </w:p>
    <w:p w14:paraId="4BB0DB64"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je povinný zabezpečiť označenie všetkých osôb pohybujúcich sa na stavenisku, vrátane subdodávateľov, reflexnou vestou s označením názvu zhotoviteľa na vlastné náklady. </w:t>
      </w:r>
    </w:p>
    <w:p w14:paraId="5ADD750D"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 sú súčasťou ceny diela v zmysle  článku V ods. 2 tejto zmluvy.</w:t>
      </w:r>
    </w:p>
    <w:p w14:paraId="7CE058DF"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zoznamy zamestnancov pracujúcich na stavbe. V prípade, ak objednávateľ zistí, že zamestnanci zhotoviteľa, resp. subdodávateľa zjavným spôsobom porušujú pracovnú disciplínu, zásady bezpečnosti práce a ochrany zdravia pri práci, resp. iné dohodnuté podmienky, môže odstúpiť od zmluvy bez toho, aby zhotoviteľovi vznikol nárok na náhradu prípadnej škody alebo iných, tým vzniknutých nákladov, súvisiacich so zhotovením diela. </w:t>
      </w:r>
    </w:p>
    <w:p w14:paraId="45BE6B75" w14:textId="7E0ABB3E"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V súlade so zákonom č. 79/2015 Z.</w:t>
      </w:r>
      <w:r w:rsidR="00517342">
        <w:rPr>
          <w:rFonts w:ascii="Calibri" w:eastAsia="Calibri" w:hAnsi="Calibri" w:cs="Calibri"/>
          <w:lang w:eastAsia="sk-SK"/>
        </w:rPr>
        <w:t xml:space="preserve"> </w:t>
      </w:r>
      <w:r w:rsidRPr="00EA529F">
        <w:rPr>
          <w:rFonts w:ascii="Calibri" w:eastAsia="Calibri" w:hAnsi="Calibri" w:cs="Calibri"/>
          <w:lang w:eastAsia="sk-SK"/>
        </w:rPr>
        <w:t xml:space="preserve">z. o odpadoch a o zmene a doplnení niektorých zákonov v 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352D3881"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je povinný pri každom úniku nebezpečných látok do okolitého prostredia alebo pri každej ekologickej havárii informovať objednávateľa a vzniknutú haváriu na svoje náklady odstrániť. </w:t>
      </w:r>
    </w:p>
    <w:p w14:paraId="22DD6DE7"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23CE03DF"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31774A65"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 údaje dôležité na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486DCA00" w14:textId="77777777" w:rsidR="00EA529F" w:rsidRPr="00EA529F" w:rsidRDefault="00EA529F" w:rsidP="00EA529F">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 xml:space="preserve">Zhotoviteľ je povinný písomne vyzvať objednávateľa na prevzatie diela. Objednávateľ prevezme dielo naraz ako celok bez vád a nedorobkov, v rozsahu a parametroch diela stanovených </w:t>
      </w:r>
      <w:r w:rsidRPr="00EA529F">
        <w:rPr>
          <w:rFonts w:ascii="Calibri" w:eastAsia="Calibri" w:hAnsi="Calibri" w:cs="Calibri"/>
          <w:lang w:eastAsia="sk-SK"/>
        </w:rPr>
        <w:lastRenderedPageBreak/>
        <w:t>projektovou dokumentáciou. Podmienkou prevzatia diela objednávateľom je úspešné vykonanie a zdokladovanie potrebných skúšok predpísaných osobitnými predpismi, záväznými normami a projektovou dokumentáciou revízií a pod. v zmysle ustanovení tejto zmluvy a vydanie kolaudačného rozhodnutia. Doklady o týchto skúškach a právoplatné kolaudačné rozhodnutia podmieňujú prevzatie diela.</w:t>
      </w:r>
    </w:p>
    <w:p w14:paraId="797D579C" w14:textId="486A880E" w:rsidR="00EA529F" w:rsidRPr="007C5A59" w:rsidRDefault="00EA529F" w:rsidP="007C5A59">
      <w:pPr>
        <w:numPr>
          <w:ilvl w:val="0"/>
          <w:numId w:val="6"/>
        </w:numPr>
        <w:spacing w:after="0" w:line="240" w:lineRule="auto"/>
        <w:jc w:val="both"/>
        <w:rPr>
          <w:rFonts w:ascii="Calibri" w:eastAsia="Calibri" w:hAnsi="Calibri" w:cs="Calibri"/>
          <w:lang w:eastAsia="sk-SK"/>
        </w:rPr>
      </w:pPr>
      <w:r w:rsidRPr="00EA529F">
        <w:rPr>
          <w:rFonts w:ascii="Calibri" w:eastAsia="Calibri" w:hAnsi="Calibri" w:cs="Calibri"/>
          <w:lang w:eastAsia="sk-SK"/>
        </w:rPr>
        <w:t>Vadou sa rozumie odchýlka v kvalite, rozsahu a parametroch diela stanovených projektovou dokumentáciou, touto zmluvou alebo všeobecne záväznými technickými normami a predpismi. Nedorobkom sa rozumie nedokončená práca oproti projektu.</w:t>
      </w:r>
    </w:p>
    <w:p w14:paraId="5896FCB2"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p>
    <w:p w14:paraId="336930C6"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Článok IX</w:t>
      </w:r>
    </w:p>
    <w:p w14:paraId="6580FC49"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Zmluvné pokuty</w:t>
      </w:r>
    </w:p>
    <w:p w14:paraId="205B6CFD"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p>
    <w:p w14:paraId="6E70F209"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Ak sa zhotoviteľ dostane do omeškania s dokončením alebo zhotovením celého diela, ktoré je predmetom tejto zmluvy po termíne v zmysle článku IV, ods. 1 tejto zmluvy zaväzuje sa zaplatiť zmluvnú pokutu vo výške 0,5% z celkovej ceny diela bez DPH podľa článku V, ods. 2 tejto zmluvy za každý, aj začatý deň omeškania až do dňa riadneho dokončenia a splnenia diela v zmysle ustanovení tejto zmluvy.</w:t>
      </w:r>
    </w:p>
    <w:p w14:paraId="7E023216"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V prípade, ak vzniknú okolnosti, pre ktoré objednávateľ prevezme dielo aj s vadami a nedorobkami  alebo pri vzniku vady diela, resp. jeho časti v záručnej dobe, zhotoviteľ sa zaväzuje zaplatiť zmluvnú pokutu vo výške 0,25% z celkovej ceny diela bez DPH podľa článku V ods. 2 zmluvy za každý deň až do dňa odstránenia vady diela pri vade brániacej užívaní časti diela. </w:t>
      </w:r>
    </w:p>
    <w:p w14:paraId="354868B5"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Posúdenie predmetnej vady alebo nedorobku a jej oprávnené nárokovanie sa uskutoční do 7 dní od jej vzniku. Uplatnenie zmluvných pokút môže nastať až po ich posúdení.</w:t>
      </w:r>
    </w:p>
    <w:p w14:paraId="35E5C531"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Ak zhotoviteľ neuvoľní stavenisko do 3 pracovných dní po výzve objednávateľa, zaväzuje sa zaplatiť zmluvnú pokutu vo výške 0,5% z celkovej ceny diela podľa článku V ods. 2 tejto zmluvy za každý deň omeškania. </w:t>
      </w:r>
    </w:p>
    <w:p w14:paraId="4ACAAFAF"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Ak zhotoviteľ neprevezme stavenisko podľa článku IV ods. 2 zmluvy, zaväzuje sa zaplatiť zmluvnú pokutu vo výške 0,5% z celkovej ceny diela podľa článku V ods. 2 tejto zmluvy.</w:t>
      </w:r>
    </w:p>
    <w:p w14:paraId="5CC29FF8"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V prípade omeškania objednávateľa s úhradou ceny diela v zmysle  článku V ods. 2 tejto zmluvy môže zhotoviteľ uplatniť úrok z omeškania vo výške 0,03% za každý deň omeškania z nezaplatenej časti ceny diela.</w:t>
      </w:r>
    </w:p>
    <w:p w14:paraId="317FCD4E"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V prípade, ak zhotoviteľ nesplní svoju povinnosť špecifikovanú v článku III ods. 9 tejto zmluvy je povinný uhradiť objednávateľovi zmluvnú pokutu vo výške 5% z celkovej ceny diela v zmysle článku V ods. 2 tejto zmluvy. </w:t>
      </w:r>
    </w:p>
    <w:p w14:paraId="0EF3E582"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Zmluvné pokuty musia byť vyúčtované písomne, inak sú neplatné.</w:t>
      </w:r>
    </w:p>
    <w:p w14:paraId="3DB85A3C"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Zmluvná pokuta je splatná v plnom rozsahu do 15 dní od prvej písomnej výzvy objednávateľa, resp. zhotoviteľa a bude splnená pripísaním peňažných prostriedkov vo výške zmluvnej pokuty na účet objednávateľa, resp. zhotoviteľa.</w:t>
      </w:r>
    </w:p>
    <w:p w14:paraId="646A7780"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Zaplatením zmluvnej pokuty sa zhotoviteľ nezbavuje povinnosti splnenia diela zabezpečeného zmluvnou pokutou v zmysle tejto zmluvy. </w:t>
      </w:r>
    </w:p>
    <w:p w14:paraId="6377632F"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Uplatnením vyššie uvedených sankcií nie je dotknuté právo objednávateľa na náhradu škody spôsobenej omeškaním dokončenia a splnenia diela alebo nesplnením technických a technologických grantových parametrov podľa projektovej dokumentácie a právo na náhradu škody spôsobenej na majetku objednávateľa, ktoré spôsobí zhotoviteľ pri zhodnocovaní diela. </w:t>
      </w:r>
    </w:p>
    <w:p w14:paraId="7624DB50"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Zmluvné strany výslovne vyhlasujú, že všetky zmluvné pokuty dohodnuté v tejto zmluve, t.j.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w:t>
      </w:r>
      <w:r w:rsidRPr="00EA529F">
        <w:rPr>
          <w:rFonts w:ascii="Calibri" w:eastAsia="Calibri" w:hAnsi="Calibri" w:cs="Calibri"/>
          <w:color w:val="000000"/>
          <w:lang w:eastAsia="sk-SK"/>
        </w:rPr>
        <w:lastRenderedPageBreak/>
        <w:t xml:space="preserve">stranám nie sú známe žiadne okolnosti, ktoré by mohli spôsobiť neplatnosť dojednania o zmluvných pokutách.  </w:t>
      </w:r>
    </w:p>
    <w:p w14:paraId="7EFE72B6" w14:textId="77777777" w:rsidR="00EA529F" w:rsidRPr="00EA529F" w:rsidRDefault="00EA529F" w:rsidP="00EA529F">
      <w:pPr>
        <w:numPr>
          <w:ilvl w:val="0"/>
          <w:numId w:val="8"/>
        </w:numPr>
        <w:autoSpaceDE w:val="0"/>
        <w:autoSpaceDN w:val="0"/>
        <w:adjustRightInd w:val="0"/>
        <w:spacing w:after="42" w:line="240" w:lineRule="auto"/>
        <w:ind w:left="284" w:hanging="284"/>
        <w:jc w:val="both"/>
        <w:rPr>
          <w:rFonts w:ascii="Calibri" w:eastAsia="Calibri" w:hAnsi="Calibri" w:cs="Calibri"/>
          <w:color w:val="000000"/>
          <w:lang w:eastAsia="sk-SK"/>
        </w:rPr>
      </w:pPr>
      <w:r w:rsidRPr="00EA529F">
        <w:rPr>
          <w:rFonts w:ascii="Calibri" w:eastAsia="Calibri" w:hAnsi="Calibri" w:cs="Times New Roman"/>
          <w:color w:val="000000"/>
          <w:lang w:eastAsia="sk-SK"/>
        </w:rPr>
        <w:t>Ak zhotoviteľ poruší ktorúkoľvek z povinností týkajúcu sa subdodávateľov vyplývajúcej z Čl. X  tejto zmluvy (napr. neoznámenie zmeny subdodávateľa, nepredloženie dokladov preukazujúcich splnenie podmienok účasti podľa § 41 ods.1 písm. b) ZVO, alebo využitie subdodávateľa, ktorý nespĺňa podmienky podľa § 41 ods.1 písm. b), zaplatí zmluvnú pokutu vo výške 5% z ceny za dielo, za každé porušenie ktorejkoľvek z vyššie uvedených povinností a to aj opakovane.</w:t>
      </w:r>
    </w:p>
    <w:p w14:paraId="0283AAA1" w14:textId="77777777" w:rsidR="00EA529F" w:rsidRPr="00EA529F" w:rsidRDefault="00EA529F" w:rsidP="00EA529F">
      <w:pPr>
        <w:autoSpaceDE w:val="0"/>
        <w:autoSpaceDN w:val="0"/>
        <w:adjustRightInd w:val="0"/>
        <w:spacing w:after="42" w:line="240" w:lineRule="auto"/>
        <w:ind w:left="284"/>
        <w:jc w:val="both"/>
        <w:rPr>
          <w:rFonts w:ascii="Calibri" w:eastAsia="Calibri" w:hAnsi="Calibri" w:cs="Calibri"/>
          <w:color w:val="000000"/>
          <w:lang w:eastAsia="sk-SK"/>
        </w:rPr>
      </w:pPr>
    </w:p>
    <w:p w14:paraId="1035955E" w14:textId="77777777" w:rsidR="00EA529F" w:rsidRPr="00EA529F" w:rsidRDefault="00EA529F" w:rsidP="00EA529F">
      <w:pPr>
        <w:autoSpaceDE w:val="0"/>
        <w:autoSpaceDN w:val="0"/>
        <w:adjustRightInd w:val="0"/>
        <w:spacing w:after="42" w:line="240" w:lineRule="auto"/>
        <w:jc w:val="both"/>
        <w:rPr>
          <w:rFonts w:ascii="Calibri" w:eastAsia="Calibri" w:hAnsi="Calibri" w:cs="Calibri"/>
          <w:color w:val="000000"/>
          <w:lang w:eastAsia="sk-SK"/>
        </w:rPr>
      </w:pPr>
    </w:p>
    <w:p w14:paraId="72AFF770"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Článok X</w:t>
      </w:r>
    </w:p>
    <w:p w14:paraId="63B46EAF"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 xml:space="preserve">Ostatné ustanovenia </w:t>
      </w:r>
    </w:p>
    <w:p w14:paraId="1C07181A"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p>
    <w:p w14:paraId="57345FD5"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F4D45AC"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Zhotoviteľ čestne vyhlasuje, že má oprávnenie vykonávať práce v rozsahu, v akom si to táto zmluva vyžaduje.</w:t>
      </w:r>
    </w:p>
    <w:p w14:paraId="2276A26A"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 Podstatným porušením zmluvy sa rozumie:</w:t>
      </w:r>
    </w:p>
    <w:p w14:paraId="3C418890"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a) prekročenie termínu riadneho dokončenia diela v zmysle článku IV zmluvy o viac ako 10 dní, </w:t>
      </w:r>
    </w:p>
    <w:p w14:paraId="3920BDCD"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b) zhotovenie diela, ktoré nedosahuje základné akostné technické ukazovatele podľa príslušných STN noriem, </w:t>
      </w:r>
    </w:p>
    <w:p w14:paraId="381E31DF"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c) vadné plnenie zmluvy zo strany zhotoviteľa, na ktoré bol písomne upozornený a ktoré v dohodnutej lehote neodstránil, </w:t>
      </w:r>
    </w:p>
    <w:p w14:paraId="796C0E07"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d) ak zhotoviteľ nepreukáže objednávateľovi, že má v čase podpisu zmluvy uzatvorené poistné zmluvy podľa tejto zmluvy,</w:t>
      </w:r>
    </w:p>
    <w:p w14:paraId="41631077"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e) ak zhotoviteľ v rozpore s ustanoveniami tejto zmluvy zastavil realizáciu predmetu zmluvy alebo inak prejavil svoj úmysel nepokračovať v plnení zmluvy,</w:t>
      </w:r>
    </w:p>
    <w:p w14:paraId="107B6AB1"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f) ak bude počas realizácie diela začaté voči zhotoviteľovi konkurzné konanie alebo sa zhotoviteľ dostane do likvidácie, alebo zhotoviteľ podá návrh na vyhlásenie konkurzu,</w:t>
      </w:r>
    </w:p>
    <w:p w14:paraId="69B8CA63"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g) ak zhotoviteľ do 30 dní po splatnosti faktúr neuhradí svoje záväzky svojim subdodávateľom. </w:t>
      </w:r>
    </w:p>
    <w:p w14:paraId="713919BE"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V prípade splnenia podmienok podstatného porušenia zmluvy zhotoviteľom,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369D8FCD"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Ak dôjde k zániku záväzku z dôvodov, za ktoré zodpovedá zhotoviteľ, objednávateľ nie je povinný uhradiť mu náklady, ktoré vznikli s prípravou a vykonaním diela. </w:t>
      </w:r>
    </w:p>
    <w:p w14:paraId="55A27606"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písomne upovedomiť objednávateľa o zmenách vo svojich vlastníckych pomeroch, inak zodpovedá objednávateľovi za vzniknutú škodu. </w:t>
      </w:r>
    </w:p>
    <w:p w14:paraId="5496BA1E"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356EE6FE"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lastRenderedPageBreak/>
        <w:t xml:space="preserve">Zhotoviteľ čestne vyhlasuje, že ku dňu nadobudnutia účinnosti tejto zmluvy nie je v likvidácii, nie je na neho vyhlásený konkurz, nemá vedomosť o tom, že by bol voči nemu na príslušnom súde podaný návrh na vyhlásenie konkurzu. V prípade, ak bude počas trvania zmluvy zistené, že čestné vyhlásenie sa nezhoduje so skutočnosťou, táto zmluva bude od počiatku neplatná a objednávateľ je oprávnený požadovať od zhotoviteľa zaplatenie zmluvnej pokuty vo výške 5% z dohodnutej ceny diela podľa článku V ods. 2 tejto zmluvy.  </w:t>
      </w:r>
    </w:p>
    <w:p w14:paraId="7AA06CCC" w14:textId="79C135C4" w:rsidR="00EA529F" w:rsidRPr="00EA529F" w:rsidRDefault="00517342"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u w:val="single"/>
          <w:lang w:eastAsia="sk-SK"/>
        </w:rPr>
      </w:pPr>
      <w:r>
        <w:rPr>
          <w:rFonts w:ascii="Calibri" w:eastAsia="Calibri" w:hAnsi="Calibri" w:cs="Times New Roman"/>
          <w:bCs/>
          <w:color w:val="000000"/>
          <w:lang w:eastAsia="sk-SK"/>
        </w:rPr>
        <w:t>Zhotoviteľ</w:t>
      </w:r>
      <w:r w:rsidR="00EA529F" w:rsidRPr="00EA529F">
        <w:rPr>
          <w:rFonts w:ascii="Calibri" w:eastAsia="Calibri" w:hAnsi="Calibri" w:cs="Times New Roman"/>
          <w:bCs/>
          <w:color w:val="000000"/>
          <w:lang w:eastAsia="sk-SK"/>
        </w:rPr>
        <w:t xml:space="preserve"> sa zaväzuje, že </w:t>
      </w:r>
      <w:r w:rsidR="00EA529F" w:rsidRPr="00EA529F">
        <w:rPr>
          <w:rFonts w:ascii="Calibri" w:eastAsia="Calibri" w:hAnsi="Calibri" w:cs="Times New Roman"/>
          <w:b/>
          <w:bCs/>
          <w:color w:val="000000"/>
          <w:lang w:eastAsia="sk-SK"/>
        </w:rPr>
        <w:t>ak bude potrebovať navýšiť svoje kapacity</w:t>
      </w:r>
      <w:r w:rsidR="00EA529F" w:rsidRPr="00EA529F">
        <w:rPr>
          <w:rFonts w:ascii="Calibri" w:eastAsia="Calibri" w:hAnsi="Calibri" w:cs="Times New Roman"/>
          <w:bCs/>
          <w:color w:val="000000"/>
          <w:lang w:eastAsia="sk-SK"/>
        </w:rPr>
        <w:t xml:space="preserve"> pre realizáciu danej zákazky, v takomto prípade </w:t>
      </w:r>
      <w:r w:rsidR="00EA529F" w:rsidRPr="00EA529F">
        <w:rPr>
          <w:rFonts w:ascii="Calibri" w:eastAsia="Calibri" w:hAnsi="Calibri" w:cs="Times New Roman"/>
          <w:b/>
          <w:bCs/>
          <w:color w:val="000000"/>
          <w:lang w:eastAsia="sk-SK"/>
        </w:rPr>
        <w:t>zamestná na realizáciu predmetnej aktivity osoby dlhodobo nezamestnané v mieste realizácie zákazky</w:t>
      </w:r>
      <w:r w:rsidR="00EA529F" w:rsidRPr="00EA529F">
        <w:rPr>
          <w:rFonts w:ascii="Calibri" w:eastAsia="Calibri" w:hAnsi="Calibri" w:cs="Times New Roman"/>
          <w:bCs/>
          <w:color w:val="000000"/>
          <w:lang w:eastAsia="sk-SK"/>
        </w:rPr>
        <w:t xml:space="preserve"> (obec, okres, VÚC). </w:t>
      </w:r>
    </w:p>
    <w:p w14:paraId="777AB5BB" w14:textId="5E1CFCB2" w:rsidR="00EA529F" w:rsidRPr="00EA529F" w:rsidRDefault="00517342" w:rsidP="00EA529F">
      <w:pPr>
        <w:autoSpaceDE w:val="0"/>
        <w:autoSpaceDN w:val="0"/>
        <w:adjustRightInd w:val="0"/>
        <w:spacing w:after="42" w:line="240" w:lineRule="auto"/>
        <w:ind w:left="426"/>
        <w:jc w:val="both"/>
        <w:rPr>
          <w:rFonts w:ascii="Calibri" w:eastAsia="Calibri" w:hAnsi="Calibri" w:cs="Calibri"/>
          <w:color w:val="000000"/>
          <w:u w:val="single"/>
          <w:lang w:eastAsia="sk-SK"/>
        </w:rPr>
      </w:pPr>
      <w:r>
        <w:rPr>
          <w:rFonts w:ascii="Calibri" w:eastAsia="Calibri" w:hAnsi="Calibri" w:cs="Times New Roman"/>
          <w:bCs/>
          <w:color w:val="000000"/>
          <w:lang w:eastAsia="sk-SK"/>
        </w:rPr>
        <w:t>Zhotoviteľovi</w:t>
      </w:r>
      <w:r w:rsidR="00EA529F" w:rsidRPr="00EA529F">
        <w:rPr>
          <w:rFonts w:ascii="Calibri" w:eastAsia="Calibri" w:hAnsi="Calibri" w:cs="Times New Roman"/>
          <w:bCs/>
          <w:color w:val="000000"/>
          <w:lang w:eastAsia="sk-SK"/>
        </w:rPr>
        <w:t xml:space="preserve"> nie je určená forma zamestnania týchto osôb, t.</w:t>
      </w:r>
      <w:r>
        <w:rPr>
          <w:rFonts w:ascii="Calibri" w:eastAsia="Calibri" w:hAnsi="Calibri" w:cs="Times New Roman"/>
          <w:bCs/>
          <w:color w:val="000000"/>
          <w:lang w:eastAsia="sk-SK"/>
        </w:rPr>
        <w:t xml:space="preserve"> </w:t>
      </w:r>
      <w:r w:rsidR="00EA529F" w:rsidRPr="00EA529F">
        <w:rPr>
          <w:rFonts w:ascii="Calibri" w:eastAsia="Calibri" w:hAnsi="Calibri" w:cs="Times New Roman"/>
          <w:bCs/>
          <w:color w:val="000000"/>
          <w:lang w:eastAsia="sk-SK"/>
        </w:rPr>
        <w:t xml:space="preserve">j. môže sa jednať o pracovný pomer na kratší pracovný čas, dohoda o prácach vykonávaných mimo pracovného pomeru atď. V prípade, ak sa dielo bude realizovať v obci uvedenej v Atlase rómskych komunít 2013, zhotoviteľ </w:t>
      </w:r>
      <w:r w:rsidR="00EA529F" w:rsidRPr="00EA529F">
        <w:rPr>
          <w:rFonts w:ascii="Calibri" w:eastAsia="Calibri" w:hAnsi="Calibri" w:cs="Times New Roman"/>
          <w:bCs/>
          <w:color w:val="000000"/>
          <w:u w:val="single"/>
          <w:lang w:eastAsia="sk-SK"/>
        </w:rPr>
        <w:t>je povinný uplatňovať požiadavku sociálneho aspektu vo vzťahu k inklúzii MRK v súlade s Partnerskou dohodou SR na roky 2014 – 2020.</w:t>
      </w:r>
    </w:p>
    <w:p w14:paraId="399ACF3B"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Times New Roman"/>
          <w:color w:val="000000"/>
          <w:lang w:eastAsia="sk-SK"/>
        </w:rPr>
        <w:t xml:space="preserve">V prípade, že Zhotoviteľ plánuje realizovať stavebné práce prostredníctvom subdodávateľov, priloží k zmluve o dielo zoznam subdodávateľov (identifikačné údaje a predmet subdodávky) a údaje o osobe oprávnenej konať za každého subdodávateľa  v rozsahu meno, a priezvisko, adresa pobytu, dátum narodenia </w:t>
      </w:r>
      <w:r w:rsidRPr="00EA529F">
        <w:rPr>
          <w:rFonts w:ascii="Calibri" w:eastAsia="Calibri" w:hAnsi="Calibri" w:cs="Times New Roman"/>
          <w:i/>
          <w:color w:val="000000"/>
          <w:lang w:eastAsia="sk-SK"/>
        </w:rPr>
        <w:t>ako Prílohu č. 2 Informácie o subdodávateľoch</w:t>
      </w:r>
      <w:r w:rsidRPr="00EA529F">
        <w:rPr>
          <w:rFonts w:ascii="Calibri" w:eastAsia="Calibri" w:hAnsi="Calibri" w:cs="Times New Roman"/>
          <w:color w:val="000000"/>
          <w:lang w:eastAsia="sk-SK"/>
        </w:rPr>
        <w:t>. Až do splnenia tejto zmluvy je zhotoviteľ povinný oznámiť objednávateľovi akúkoľvek zmenu údajov o subdodávateľovi.</w:t>
      </w:r>
    </w:p>
    <w:p w14:paraId="030CCD80" w14:textId="02FB83FF"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Times New Roman"/>
          <w:color w:val="000000"/>
          <w:lang w:eastAsia="sk-SK"/>
        </w:rPr>
        <w:t>Zhotoviteľ je oprávnený kedykoľvek počas trvania tejto Zmluvy vymeniť ktoréhokoľvek subdodávateľa, a to za predpokladu, že nový subdodávateľ spĺňa požiadavky uvedené v ust. § 41 ods.1 písm. b) zákona č. 343/2015 Z.</w:t>
      </w:r>
      <w:r w:rsidR="00FE562F">
        <w:rPr>
          <w:rFonts w:ascii="Calibri" w:eastAsia="Calibri" w:hAnsi="Calibri" w:cs="Times New Roman"/>
          <w:color w:val="000000"/>
          <w:lang w:eastAsia="sk-SK"/>
        </w:rPr>
        <w:t xml:space="preserve"> </w:t>
      </w:r>
      <w:r w:rsidRPr="00EA529F">
        <w:rPr>
          <w:rFonts w:ascii="Calibri" w:eastAsia="Calibri" w:hAnsi="Calibri" w:cs="Times New Roman"/>
          <w:color w:val="000000"/>
          <w:lang w:eastAsia="sk-SK"/>
        </w:rPr>
        <w:t xml:space="preserve">z o verejnom obstarávaní a o zmene a doplnení niektorých zákonov v znení neskorších predpisov (ďalej „ZVO).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 b) ZVO. Až do splnenia tejto Zmluvy je zhotoviteľ povinný oznámiť Objednávateľovi akúkoľvek zmenu údajov o novom subdodávateľovi. </w:t>
      </w:r>
    </w:p>
    <w:p w14:paraId="1D344A6B" w14:textId="77777777" w:rsidR="00EA529F" w:rsidRPr="00EA529F" w:rsidRDefault="00EA529F" w:rsidP="00EA529F">
      <w:pPr>
        <w:numPr>
          <w:ilvl w:val="0"/>
          <w:numId w:val="13"/>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Times New Roman"/>
          <w:color w:val="000000"/>
          <w:lang w:eastAsia="sk-SK"/>
        </w:rPr>
        <w:t>Povinnosti uvedené v bodoch 10 a 11 nie je Zhotoviteľ povinný plniť v prípade subdodávateľov, ktorí mu dodávajú tovary.</w:t>
      </w:r>
    </w:p>
    <w:p w14:paraId="7A17B713" w14:textId="77777777" w:rsidR="00EA529F" w:rsidRPr="00EA529F" w:rsidRDefault="00EA529F" w:rsidP="00EA529F">
      <w:pPr>
        <w:autoSpaceDE w:val="0"/>
        <w:autoSpaceDN w:val="0"/>
        <w:adjustRightInd w:val="0"/>
        <w:spacing w:after="42" w:line="240" w:lineRule="auto"/>
        <w:ind w:left="426"/>
        <w:jc w:val="both"/>
        <w:rPr>
          <w:rFonts w:ascii="Calibri" w:eastAsia="Calibri" w:hAnsi="Calibri" w:cs="Calibri"/>
          <w:color w:val="000000"/>
          <w:lang w:eastAsia="sk-SK"/>
        </w:rPr>
      </w:pPr>
    </w:p>
    <w:p w14:paraId="7AD73A53"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p>
    <w:p w14:paraId="2DE58E0B"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Článok XI</w:t>
      </w:r>
    </w:p>
    <w:p w14:paraId="5A871AA1"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Vyššia moc</w:t>
      </w:r>
    </w:p>
    <w:p w14:paraId="0C157C24" w14:textId="77777777" w:rsidR="00EA529F" w:rsidRPr="00EA529F" w:rsidRDefault="00EA529F" w:rsidP="00EA529F">
      <w:pPr>
        <w:autoSpaceDE w:val="0"/>
        <w:autoSpaceDN w:val="0"/>
        <w:adjustRightInd w:val="0"/>
        <w:spacing w:after="42" w:line="240" w:lineRule="auto"/>
        <w:jc w:val="center"/>
        <w:rPr>
          <w:rFonts w:ascii="Calibri" w:eastAsia="Calibri" w:hAnsi="Calibri" w:cs="Calibri"/>
          <w:b/>
          <w:color w:val="000000"/>
          <w:lang w:eastAsia="sk-SK"/>
        </w:rPr>
      </w:pPr>
    </w:p>
    <w:p w14:paraId="2F4828E7" w14:textId="77777777" w:rsidR="00EA529F" w:rsidRPr="00EA529F" w:rsidRDefault="00EA529F" w:rsidP="00EA529F">
      <w:pPr>
        <w:numPr>
          <w:ilvl w:val="0"/>
          <w:numId w:val="14"/>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Žiadna zo zmluvných strán nie je zodpovedná za nesplnenie povinností stanovených touto zmluvou alebo za oneskorenie tohto plnenia, pokiaľ bolo spôsobené okolnosťami vylučujúcimi zodpovednosť (ďalej len „vyššia moc“).</w:t>
      </w:r>
    </w:p>
    <w:p w14:paraId="7E55E5C1" w14:textId="77777777" w:rsidR="00EA529F" w:rsidRPr="00EA529F" w:rsidRDefault="00EA529F" w:rsidP="00EA529F">
      <w:pPr>
        <w:numPr>
          <w:ilvl w:val="0"/>
          <w:numId w:val="14"/>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405C1406" w14:textId="77777777" w:rsidR="00EA529F" w:rsidRPr="00EA529F" w:rsidRDefault="00EA529F" w:rsidP="00EA529F">
      <w:pPr>
        <w:numPr>
          <w:ilvl w:val="0"/>
          <w:numId w:val="14"/>
        </w:numPr>
        <w:autoSpaceDE w:val="0"/>
        <w:autoSpaceDN w:val="0"/>
        <w:adjustRightInd w:val="0"/>
        <w:spacing w:after="42" w:line="240" w:lineRule="auto"/>
        <w:ind w:left="426" w:hanging="426"/>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Za vyššiu moc sa v zmysle tejto zmluvy považujú vojna, vojnový stav, nepriateľské akcie, invázia, činy cudzích nepriateľov, vzbura, revolúcia, povstanie, vojenský puč, násilné prevzatie moci, občianska vojna, radiácia, kontaminácia rádioaktivitou z jadrových palív a jadrových odpadov, rádioaktívne toxické výbušniny alebo iné nebezpečné vlastnosti akýchkoľvek jadrových výbušných zariadení  alebo ich jadrových komponentov, tlakové vlny spôsobené lietadlami alebo inými </w:t>
      </w:r>
      <w:r w:rsidRPr="00EA529F">
        <w:rPr>
          <w:rFonts w:ascii="Calibri" w:eastAsia="Calibri" w:hAnsi="Calibri" w:cs="Calibri"/>
          <w:color w:val="000000"/>
          <w:lang w:eastAsia="sk-SK"/>
        </w:rPr>
        <w:lastRenderedPageBreak/>
        <w:t xml:space="preserve">vzdušnými objektmi, výtržnosti, občianske nepokoje, rozvrat, pokiaľ sa netýkajú len zamestnancov zhotoviteľa alebo jeho subdodávateľov, účinky prírodných síl, ktoré sa nedali predvídať. </w:t>
      </w:r>
    </w:p>
    <w:p w14:paraId="27790E36" w14:textId="77777777" w:rsidR="00EA529F" w:rsidRPr="003336DD" w:rsidRDefault="00EA529F" w:rsidP="003336DD">
      <w:pPr>
        <w:pStyle w:val="Odsekzoznamu"/>
        <w:numPr>
          <w:ilvl w:val="0"/>
          <w:numId w:val="14"/>
        </w:numPr>
        <w:autoSpaceDE w:val="0"/>
        <w:autoSpaceDN w:val="0"/>
        <w:adjustRightInd w:val="0"/>
        <w:spacing w:after="42" w:line="240" w:lineRule="auto"/>
        <w:ind w:left="426" w:hanging="426"/>
        <w:jc w:val="both"/>
        <w:rPr>
          <w:rFonts w:ascii="Calibri" w:eastAsia="Calibri" w:hAnsi="Calibri" w:cs="Calibri"/>
          <w:color w:val="000000"/>
          <w:lang w:eastAsia="sk-SK"/>
        </w:rPr>
      </w:pPr>
      <w:r w:rsidRPr="003336DD">
        <w:rPr>
          <w:rFonts w:ascii="Calibri" w:eastAsia="Calibri" w:hAnsi="Calibri" w:cs="Calibri"/>
          <w:color w:val="000000"/>
          <w:lang w:eastAsia="sk-SK"/>
        </w:rPr>
        <w:t xml:space="preserve">Za vyššiu moc sa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6A22F3E6" w14:textId="77777777" w:rsidR="00EA529F" w:rsidRPr="00EA529F" w:rsidRDefault="00EA529F" w:rsidP="00EA529F">
      <w:pPr>
        <w:autoSpaceDE w:val="0"/>
        <w:autoSpaceDN w:val="0"/>
        <w:adjustRightInd w:val="0"/>
        <w:spacing w:after="42" w:line="240" w:lineRule="auto"/>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   </w:t>
      </w:r>
    </w:p>
    <w:p w14:paraId="59F3A6EE" w14:textId="77777777" w:rsidR="00EA529F" w:rsidRPr="00EA529F" w:rsidRDefault="00EA529F" w:rsidP="00EA529F">
      <w:pPr>
        <w:autoSpaceDE w:val="0"/>
        <w:autoSpaceDN w:val="0"/>
        <w:adjustRightInd w:val="0"/>
        <w:spacing w:after="0"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Článok XII</w:t>
      </w:r>
    </w:p>
    <w:p w14:paraId="7357D345" w14:textId="77777777" w:rsidR="00EA529F" w:rsidRPr="00EA529F" w:rsidRDefault="00EA529F" w:rsidP="00EA529F">
      <w:pPr>
        <w:autoSpaceDE w:val="0"/>
        <w:autoSpaceDN w:val="0"/>
        <w:adjustRightInd w:val="0"/>
        <w:spacing w:after="0" w:line="240" w:lineRule="auto"/>
        <w:jc w:val="center"/>
        <w:rPr>
          <w:rFonts w:ascii="Calibri" w:eastAsia="Calibri" w:hAnsi="Calibri" w:cs="Calibri"/>
          <w:b/>
          <w:color w:val="000000"/>
          <w:lang w:eastAsia="sk-SK"/>
        </w:rPr>
      </w:pPr>
      <w:r w:rsidRPr="00EA529F">
        <w:rPr>
          <w:rFonts w:ascii="Calibri" w:eastAsia="Calibri" w:hAnsi="Calibri" w:cs="Calibri"/>
          <w:b/>
          <w:color w:val="000000"/>
          <w:lang w:eastAsia="sk-SK"/>
        </w:rPr>
        <w:t>Spoločné a záverečné ustanovenia</w:t>
      </w:r>
    </w:p>
    <w:p w14:paraId="72D571D7" w14:textId="77777777" w:rsidR="003336DD" w:rsidRDefault="003336DD" w:rsidP="003336DD">
      <w:pPr>
        <w:widowControl w:val="0"/>
        <w:suppressAutoHyphens/>
        <w:spacing w:after="0" w:line="240" w:lineRule="auto"/>
        <w:jc w:val="both"/>
        <w:rPr>
          <w:rFonts w:ascii="Calibri" w:eastAsia="Calibri" w:hAnsi="Calibri" w:cs="Calibri"/>
          <w:b/>
          <w:color w:val="000000"/>
          <w:lang w:eastAsia="sk-SK"/>
        </w:rPr>
      </w:pPr>
    </w:p>
    <w:p w14:paraId="346D8CD0" w14:textId="5FBD6FF9" w:rsidR="003336DD" w:rsidRPr="003336DD" w:rsidRDefault="003336DD" w:rsidP="003336DD">
      <w:pPr>
        <w:pStyle w:val="Odsekzoznamu"/>
        <w:widowControl w:val="0"/>
        <w:numPr>
          <w:ilvl w:val="0"/>
          <w:numId w:val="15"/>
        </w:numPr>
        <w:suppressAutoHyphens/>
        <w:spacing w:after="0" w:line="240" w:lineRule="auto"/>
        <w:ind w:left="426" w:hanging="426"/>
        <w:jc w:val="both"/>
        <w:rPr>
          <w:rFonts w:ascii="Calibri" w:eastAsia="Times New Roman" w:hAnsi="Calibri" w:cs="Calibri"/>
          <w:lang w:eastAsia="sk-SK"/>
        </w:rPr>
      </w:pPr>
      <w:r w:rsidRPr="003336DD">
        <w:rPr>
          <w:rFonts w:ascii="Calibri" w:eastAsia="Times New Roman" w:hAnsi="Calibri" w:cs="Calibri"/>
          <w:lang w:eastAsia="sk-SK"/>
        </w:rPr>
        <w:t xml:space="preserve">Táto zmluva nadobúda  platnosť  dňom  jej  podpisu  štatutárnymi zástupcami oboch zmluvných strán a účinnosť, vzhľadom na zdroj financovania, dňom nasledujúcim po dni kumulatívneho splnenia všetkých nasledovných podmienok: </w:t>
      </w:r>
    </w:p>
    <w:p w14:paraId="69BFCB98" w14:textId="77777777" w:rsidR="003336DD" w:rsidRPr="003336DD" w:rsidRDefault="003336DD" w:rsidP="003336DD">
      <w:pPr>
        <w:widowControl w:val="0"/>
        <w:suppressAutoHyphens/>
        <w:spacing w:after="0" w:line="240" w:lineRule="auto"/>
        <w:ind w:firstLine="360"/>
        <w:jc w:val="both"/>
        <w:rPr>
          <w:rFonts w:ascii="Calibri" w:eastAsia="Times New Roman" w:hAnsi="Calibri" w:cs="Calibri"/>
          <w:lang w:eastAsia="sk-SK"/>
        </w:rPr>
      </w:pPr>
      <w:r w:rsidRPr="003336DD">
        <w:rPr>
          <w:rFonts w:ascii="Calibri" w:eastAsia="Times New Roman" w:hAnsi="Calibri" w:cs="Calibri"/>
          <w:lang w:eastAsia="sk-SK"/>
        </w:rPr>
        <w:t>-  zmluva bude zverejnená v zmysle príslušných právnych predpisov,</w:t>
      </w:r>
    </w:p>
    <w:p w14:paraId="13788DEA" w14:textId="4C91BC74" w:rsidR="003336DD" w:rsidRPr="003336DD" w:rsidRDefault="003336DD" w:rsidP="003336DD">
      <w:pPr>
        <w:spacing w:after="0" w:line="240" w:lineRule="auto"/>
        <w:ind w:left="360"/>
        <w:contextualSpacing/>
        <w:jc w:val="both"/>
        <w:rPr>
          <w:rFonts w:ascii="Calibri" w:eastAsia="Calibri" w:hAnsi="Calibri" w:cs="Calibri"/>
          <w:lang w:eastAsia="sk-SK"/>
        </w:rPr>
      </w:pPr>
      <w:r w:rsidRPr="003336DD">
        <w:rPr>
          <w:rFonts w:ascii="Calibri" w:eastAsia="Times New Roman" w:hAnsi="Calibri" w:cs="Calibri"/>
          <w:lang w:eastAsia="sk-SK"/>
        </w:rPr>
        <w:t>- došlo k právoplatnému schváleniu verejného obstarávania na predmet zákazky:</w:t>
      </w:r>
      <w:r>
        <w:rPr>
          <w:rFonts w:ascii="Calibri" w:eastAsia="Times New Roman" w:hAnsi="Calibri" w:cs="Calibri"/>
          <w:lang w:eastAsia="sk-SK"/>
        </w:rPr>
        <w:t xml:space="preserve"> Výber dodávateľa stavebných prác </w:t>
      </w:r>
      <w:r w:rsidRPr="003336DD">
        <w:rPr>
          <w:rFonts w:ascii="Calibri" w:eastAsia="Times New Roman" w:hAnsi="Calibri" w:cs="Calibri"/>
          <w:lang w:eastAsia="sk-SK"/>
        </w:rPr>
        <w:t>pre projekt : „</w:t>
      </w:r>
      <w:r>
        <w:rPr>
          <w:rFonts w:ascii="Calibri" w:eastAsia="Times New Roman" w:hAnsi="Calibri" w:cs="Calibri"/>
          <w:lang w:eastAsia="sk-SK"/>
        </w:rPr>
        <w:t>Multifunkčné ihrisko</w:t>
      </w:r>
      <w:r w:rsidRPr="003336DD">
        <w:rPr>
          <w:rFonts w:ascii="Calibri" w:eastAsia="Times New Roman" w:hAnsi="Calibri" w:cs="Calibri"/>
          <w:lang w:eastAsia="sk-SK"/>
        </w:rPr>
        <w:t>“ v rámci jeho administratívnej kontroly vykonanej sprostredkovateľským orgánom (doručením správy zo štandardnej ex-post kontroly  verejnému obstarávateľovi).</w:t>
      </w:r>
    </w:p>
    <w:p w14:paraId="51EDE847" w14:textId="3AFDA629" w:rsidR="00EA529F" w:rsidRPr="003336DD" w:rsidRDefault="00EA529F" w:rsidP="003336DD">
      <w:pPr>
        <w:pStyle w:val="Odsekzoznamu"/>
        <w:numPr>
          <w:ilvl w:val="0"/>
          <w:numId w:val="15"/>
        </w:numPr>
        <w:spacing w:after="0" w:line="240" w:lineRule="auto"/>
        <w:ind w:left="426" w:hanging="426"/>
        <w:jc w:val="both"/>
        <w:rPr>
          <w:rFonts w:ascii="Calibri" w:eastAsia="Calibri" w:hAnsi="Calibri" w:cs="Calibri"/>
          <w:noProof/>
          <w:lang w:eastAsia="sk-SK"/>
        </w:rPr>
      </w:pPr>
      <w:r w:rsidRPr="003336DD">
        <w:rPr>
          <w:rFonts w:ascii="Calibri" w:eastAsia="Calibri" w:hAnsi="Calibri" w:cs="Calibri"/>
          <w:noProof/>
          <w:lang w:eastAsia="sk-SK"/>
        </w:rPr>
        <w:t xml:space="preserve">Okamihom podpisu tejto zmluvy oboma zmluvným stranami je prejavený súhlas s celým jej obsahom. Zhotoviteľ je povinný riadne uchovávať originál tejto zmluvy o dielo, vrátane prípadných dodatkov, všetky originály účtovných dokladov a originály ďalších dokumentov súvisiacich s realizáciou verejnej zákazky k realizácii kontrol, a to po dobu danú právnymi predpismi SR a k ich archivácii (zákon o účtovníctve a zákon o DPH). Vybraný uchádzač  zabezpečí archiváciu dokumentov spojených s predmetom verejnej zákazky po dobu 5 rokov odo dňa ukončenia realizácie diela. V zmluvách uzatváraných s prípadnými subdodávateľmi zhotoviteľ zaviaže touto povinnosťou aj prípadných subdodávateľov verejnej zákazky. Zhotoviteľ je ďalej povinný uchovávať účtovné záznamy vzťahujúce sa k predmetu plnenia verejnej zákazky. Zhotoviteľ je ďalej povinný uchovávať účtovné záznamy vzťahujúce sa k predmetu plnenia verejnej zákazky tiež v elektronickej podobe. </w:t>
      </w:r>
    </w:p>
    <w:p w14:paraId="2EF4BB25" w14:textId="75AC67CE"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Túto zmluvu je možné meniť a dopĺňať len formou písomných dodatkov podpísaných obidvoma zmluvnými stranami, ktoré budú datované a očíslované. Dodatok musí byť uzatvorený v súlade so zákonom 343/2015 Z.</w:t>
      </w:r>
      <w:r w:rsidR="00517342">
        <w:rPr>
          <w:rFonts w:ascii="Calibri" w:eastAsia="Calibri" w:hAnsi="Calibri" w:cs="Calibri"/>
          <w:color w:val="000000"/>
          <w:lang w:eastAsia="sk-SK"/>
        </w:rPr>
        <w:t xml:space="preserve"> </w:t>
      </w:r>
      <w:r w:rsidRPr="00EA529F">
        <w:rPr>
          <w:rFonts w:ascii="Calibri" w:eastAsia="Calibri" w:hAnsi="Calibri" w:cs="Calibri"/>
          <w:color w:val="000000"/>
          <w:lang w:eastAsia="sk-SK"/>
        </w:rPr>
        <w:t>z. o verejnom obstarávaní a o zmene a doplnení niektorých zákonov.</w:t>
      </w:r>
    </w:p>
    <w:p w14:paraId="7DBC3BA0" w14:textId="77777777"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prejedávať a rozhodovať výlučne všeobecnými súdmi SR. </w:t>
      </w:r>
    </w:p>
    <w:p w14:paraId="39486A61" w14:textId="77777777"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Právne vzťahy touto zmluvou neupravené sa spravujú podľa príslušných ustanovení Obchodného zákonníka v platnom znení a súvisiacich platných právnych predpisov. </w:t>
      </w:r>
    </w:p>
    <w:p w14:paraId="2A25CB74" w14:textId="77777777"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Neoddeliteľnou súčasťou zmluvy je príloha č. 1, ktorú tvorí rozpočet stavby v tlačenej forme a vo formáte Excel na dátovom nosiči, a príloha č. 2 Informácie o subdodávateľoch.</w:t>
      </w:r>
    </w:p>
    <w:p w14:paraId="06FAEE2C" w14:textId="77777777"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Zhotoviteľ vyhlasuje, že k projektovej dokumentácii, ktorú prevzal od objednávateľa, jej textovej a výkresovej časti nemá pripomienky, všetkým predloženým podmienkam porozumel, projektová dokumentácia je mu jasná a zrozumiteľná a že dielo podľa nej zhotoví tak, aby bolo funkčné, bezpečné a prevádzky schopné. Zhotoviteľ vyhlasuje, že pochopil požiadavku objednávateľa na realizáciu diela, všetky nejasnosti projektovej dokumentácie s ním prekonzultoval pred vypracovaním cenovej ponuky do verejnej súťaže a že je schopný komplexne zhotoviť dielo v požadovanej kvalite, v stanovenom termíne a za dohodnutú cenu v zmysle ustanovení tejto </w:t>
      </w:r>
      <w:r w:rsidRPr="00EA529F">
        <w:rPr>
          <w:rFonts w:ascii="Calibri" w:eastAsia="Calibri" w:hAnsi="Calibri" w:cs="Calibri"/>
          <w:color w:val="000000"/>
          <w:lang w:eastAsia="sk-SK"/>
        </w:rPr>
        <w:lastRenderedPageBreak/>
        <w:t>zmluvy tak, aby toto bolo funkčné, bezpečné, prevádzky schopné a spĺňalo požiadavky objednávateľa a všetky platné právne predpisy SR a EÚ.</w:t>
      </w:r>
    </w:p>
    <w:p w14:paraId="638FB6F8" w14:textId="77777777"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 xml:space="preserve">Zmluva je vyhotovená v štyroch rovnopisoch, z ktorých po podpísaní obdrží dva rovnopisy objednávateľ a dva rovnopisy zhotoviteľ. </w:t>
      </w:r>
    </w:p>
    <w:p w14:paraId="1B6B2FA6" w14:textId="77777777" w:rsidR="00EA529F" w:rsidRPr="00EA529F" w:rsidRDefault="00EA529F" w:rsidP="003336DD">
      <w:pPr>
        <w:numPr>
          <w:ilvl w:val="0"/>
          <w:numId w:val="15"/>
        </w:numPr>
        <w:autoSpaceDE w:val="0"/>
        <w:autoSpaceDN w:val="0"/>
        <w:adjustRightInd w:val="0"/>
        <w:spacing w:after="0" w:line="240" w:lineRule="auto"/>
        <w:ind w:left="360"/>
        <w:jc w:val="both"/>
        <w:rPr>
          <w:rFonts w:ascii="Calibri" w:eastAsia="Calibri" w:hAnsi="Calibri" w:cs="Calibri"/>
          <w:color w:val="000000"/>
          <w:lang w:eastAsia="sk-SK"/>
        </w:rPr>
      </w:pPr>
      <w:r w:rsidRPr="00EA529F">
        <w:rPr>
          <w:rFonts w:ascii="Calibri" w:eastAsia="Calibri" w:hAnsi="Calibri" w:cs="Calibri"/>
          <w:color w:val="000000"/>
          <w:lang w:eastAsia="sk-SK"/>
        </w:rPr>
        <w:t>Zmluvné strany vyhlasujú, že zmluva vrátane platných príloh je zrozumiteľná a že ju uzavreli slobodne, vážne a bez omylu, nebola uzavretá v tiesni za nápadne nevýhodných podmienok, zmluvu si prečítali, jej obsahu porozumeli a na znak súhlasu ju podpisujú.</w:t>
      </w:r>
    </w:p>
    <w:p w14:paraId="7A0FA7D4" w14:textId="77777777" w:rsidR="00EA529F" w:rsidRPr="00EA529F" w:rsidRDefault="00EA529F" w:rsidP="00EA529F">
      <w:pPr>
        <w:autoSpaceDE w:val="0"/>
        <w:autoSpaceDN w:val="0"/>
        <w:adjustRightInd w:val="0"/>
        <w:spacing w:after="0" w:line="240" w:lineRule="auto"/>
        <w:ind w:left="360"/>
        <w:rPr>
          <w:rFonts w:ascii="Calibri" w:eastAsia="Calibri" w:hAnsi="Calibri" w:cs="Calibri"/>
          <w:color w:val="000000"/>
          <w:lang w:eastAsia="sk-SK"/>
        </w:rPr>
      </w:pPr>
    </w:p>
    <w:p w14:paraId="45A65684" w14:textId="77777777" w:rsidR="00EA529F" w:rsidRPr="00EA529F" w:rsidRDefault="00EA529F" w:rsidP="00EA529F">
      <w:pPr>
        <w:autoSpaceDE w:val="0"/>
        <w:autoSpaceDN w:val="0"/>
        <w:adjustRightInd w:val="0"/>
        <w:spacing w:after="0" w:line="240" w:lineRule="auto"/>
        <w:ind w:left="360"/>
        <w:rPr>
          <w:rFonts w:ascii="Calibri" w:eastAsia="Calibri" w:hAnsi="Calibri" w:cs="Calibri"/>
          <w:color w:val="000000"/>
          <w:lang w:eastAsia="sk-SK"/>
        </w:rPr>
      </w:pPr>
      <w:r w:rsidRPr="00EA529F">
        <w:rPr>
          <w:rFonts w:ascii="Calibri" w:eastAsia="Calibri" w:hAnsi="Calibri" w:cs="Calibri"/>
          <w:color w:val="000000"/>
          <w:lang w:eastAsia="sk-SK"/>
        </w:rPr>
        <w:t xml:space="preserve">    </w:t>
      </w:r>
    </w:p>
    <w:p w14:paraId="1951F261" w14:textId="77777777" w:rsidR="00EA529F" w:rsidRPr="00EA529F" w:rsidRDefault="00EA529F" w:rsidP="00EA529F">
      <w:pPr>
        <w:autoSpaceDE w:val="0"/>
        <w:autoSpaceDN w:val="0"/>
        <w:adjustRightInd w:val="0"/>
        <w:spacing w:after="0" w:line="240" w:lineRule="auto"/>
        <w:ind w:left="360"/>
        <w:rPr>
          <w:rFonts w:ascii="Calibri" w:eastAsia="Calibri" w:hAnsi="Calibri" w:cs="Calibri"/>
          <w:color w:val="000000"/>
          <w:lang w:eastAsia="sk-SK"/>
        </w:rPr>
      </w:pPr>
    </w:p>
    <w:p w14:paraId="77CC2058" w14:textId="4966C517" w:rsidR="00EA529F" w:rsidRPr="00EA529F" w:rsidRDefault="00EA529F" w:rsidP="00EA529F">
      <w:pPr>
        <w:autoSpaceDE w:val="0"/>
        <w:autoSpaceDN w:val="0"/>
        <w:adjustRightInd w:val="0"/>
        <w:spacing w:after="0" w:line="240" w:lineRule="auto"/>
        <w:rPr>
          <w:rFonts w:ascii="Calibri" w:eastAsia="Calibri" w:hAnsi="Calibri" w:cs="Calibri"/>
          <w:color w:val="000000"/>
          <w:lang w:eastAsia="sk-SK"/>
        </w:rPr>
      </w:pPr>
      <w:r w:rsidRPr="00EA529F">
        <w:rPr>
          <w:rFonts w:ascii="Calibri" w:eastAsia="Calibri" w:hAnsi="Calibri" w:cs="Calibri"/>
          <w:color w:val="000000"/>
          <w:lang w:eastAsia="sk-SK"/>
        </w:rPr>
        <w:t>V</w:t>
      </w:r>
      <w:r w:rsidR="002339B4">
        <w:rPr>
          <w:rFonts w:ascii="Calibri" w:eastAsia="Calibri" w:hAnsi="Calibri" w:cs="Calibri"/>
          <w:color w:val="000000"/>
          <w:lang w:eastAsia="sk-SK"/>
        </w:rPr>
        <w:t> </w:t>
      </w:r>
      <w:r w:rsidRPr="00EA529F">
        <w:rPr>
          <w:rFonts w:ascii="Calibri" w:eastAsia="Calibri" w:hAnsi="Calibri" w:cs="Calibri"/>
          <w:color w:val="000000"/>
          <w:lang w:eastAsia="sk-SK"/>
        </w:rPr>
        <w:t>Lukavici</w:t>
      </w:r>
      <w:r w:rsidR="002339B4">
        <w:rPr>
          <w:rFonts w:ascii="Calibri" w:eastAsia="Calibri" w:hAnsi="Calibri" w:cs="Calibri"/>
          <w:color w:val="000000"/>
          <w:lang w:eastAsia="sk-SK"/>
        </w:rPr>
        <w:t>,</w:t>
      </w:r>
      <w:r w:rsidRPr="00EA529F">
        <w:rPr>
          <w:rFonts w:ascii="Calibri" w:eastAsia="Calibri" w:hAnsi="Calibri" w:cs="Calibri"/>
          <w:color w:val="000000"/>
          <w:lang w:eastAsia="sk-SK"/>
        </w:rPr>
        <w:t xml:space="preserve"> </w:t>
      </w:r>
      <w:r w:rsidRPr="00EA529F">
        <w:rPr>
          <w:rFonts w:ascii="Calibri" w:eastAsia="Calibri" w:hAnsi="Calibri" w:cs="Times New Roman"/>
          <w:color w:val="000000"/>
          <w:lang w:eastAsia="sk-SK"/>
        </w:rPr>
        <w:t>d</w:t>
      </w:r>
      <w:r w:rsidRPr="00EA529F">
        <w:rPr>
          <w:rFonts w:ascii="Calibri" w:eastAsia="Calibri" w:hAnsi="Calibri" w:cs="Calibri"/>
          <w:color w:val="000000"/>
          <w:lang w:eastAsia="sk-SK"/>
        </w:rPr>
        <w:t>ňa ...........................</w:t>
      </w:r>
      <w:r w:rsidRPr="00EA529F">
        <w:rPr>
          <w:rFonts w:ascii="Calibri" w:eastAsia="Calibri" w:hAnsi="Calibri" w:cs="Calibri"/>
          <w:color w:val="000000"/>
          <w:lang w:eastAsia="sk-SK"/>
        </w:rPr>
        <w:tab/>
        <w:t xml:space="preserve">          </w:t>
      </w:r>
      <w:r w:rsidRPr="00EA529F">
        <w:rPr>
          <w:rFonts w:ascii="Calibri" w:eastAsia="Calibri" w:hAnsi="Calibri" w:cs="Times New Roman"/>
          <w:color w:val="000000"/>
          <w:lang w:eastAsia="sk-SK"/>
        </w:rPr>
        <w:tab/>
      </w:r>
      <w:r w:rsidRPr="00EA529F">
        <w:rPr>
          <w:rFonts w:ascii="Calibri" w:eastAsia="Calibri" w:hAnsi="Calibri" w:cs="Times New Roman"/>
          <w:color w:val="000000"/>
          <w:lang w:eastAsia="sk-SK"/>
        </w:rPr>
        <w:tab/>
      </w:r>
      <w:r w:rsidRPr="00EA529F">
        <w:rPr>
          <w:rFonts w:ascii="Calibri" w:eastAsia="Calibri" w:hAnsi="Calibri" w:cs="Calibri"/>
          <w:color w:val="000000"/>
          <w:lang w:eastAsia="sk-SK"/>
        </w:rPr>
        <w:t>V......................... dňa ...........................</w:t>
      </w:r>
    </w:p>
    <w:p w14:paraId="6D01B725" w14:textId="77777777" w:rsidR="00EA529F" w:rsidRPr="00EA529F" w:rsidRDefault="00EA529F" w:rsidP="00EA529F">
      <w:pPr>
        <w:tabs>
          <w:tab w:val="left" w:pos="5954"/>
          <w:tab w:val="left" w:pos="8647"/>
        </w:tabs>
        <w:spacing w:after="0" w:line="240" w:lineRule="auto"/>
        <w:rPr>
          <w:rFonts w:ascii="Calibri" w:eastAsia="Calibri" w:hAnsi="Calibri" w:cs="Calibri"/>
          <w:lang w:eastAsia="sk-SK"/>
        </w:rPr>
      </w:pPr>
    </w:p>
    <w:p w14:paraId="75DBE4EC" w14:textId="77777777" w:rsidR="00EA529F" w:rsidRPr="00EA529F" w:rsidRDefault="00EA529F" w:rsidP="00EA529F">
      <w:pPr>
        <w:tabs>
          <w:tab w:val="left" w:pos="5954"/>
          <w:tab w:val="left" w:pos="8647"/>
        </w:tabs>
        <w:spacing w:after="0" w:line="240" w:lineRule="auto"/>
        <w:rPr>
          <w:rFonts w:ascii="Calibri" w:eastAsia="Calibri" w:hAnsi="Calibri" w:cs="Calibri"/>
          <w:lang w:eastAsia="sk-SK"/>
        </w:rPr>
      </w:pPr>
    </w:p>
    <w:p w14:paraId="0FEA33E3" w14:textId="77777777" w:rsidR="00EA529F" w:rsidRPr="00EA529F" w:rsidRDefault="00EA529F" w:rsidP="00EA529F">
      <w:pPr>
        <w:tabs>
          <w:tab w:val="left" w:pos="5954"/>
          <w:tab w:val="left" w:pos="8647"/>
        </w:tabs>
        <w:spacing w:after="0" w:line="240" w:lineRule="auto"/>
        <w:rPr>
          <w:rFonts w:ascii="Calibri" w:eastAsia="Calibri" w:hAnsi="Calibri" w:cs="Calibri"/>
          <w:lang w:eastAsia="sk-SK"/>
        </w:rPr>
      </w:pPr>
      <w:r w:rsidRPr="00EA529F">
        <w:rPr>
          <w:rFonts w:ascii="Calibri" w:eastAsia="Calibri" w:hAnsi="Calibri" w:cs="Calibri"/>
          <w:lang w:eastAsia="sk-SK"/>
        </w:rPr>
        <w:t>Za objednávateľa:                                                      Za zhotoviteľa:</w:t>
      </w:r>
    </w:p>
    <w:p w14:paraId="26D55293" w14:textId="77777777" w:rsidR="00EA529F" w:rsidRPr="00EA529F" w:rsidRDefault="00EA529F" w:rsidP="00EA529F">
      <w:pPr>
        <w:spacing w:after="0" w:line="240" w:lineRule="auto"/>
        <w:jc w:val="both"/>
        <w:rPr>
          <w:rFonts w:ascii="Calibri" w:eastAsia="Calibri" w:hAnsi="Calibri" w:cs="Calibri"/>
          <w:color w:val="000000"/>
          <w:lang w:eastAsia="sk-SK"/>
        </w:rPr>
      </w:pPr>
    </w:p>
    <w:p w14:paraId="60CD9356" w14:textId="77777777" w:rsidR="00EA529F" w:rsidRPr="00EA529F" w:rsidRDefault="00EA529F" w:rsidP="00EA529F">
      <w:pPr>
        <w:spacing w:after="0" w:line="240" w:lineRule="auto"/>
        <w:jc w:val="both"/>
        <w:rPr>
          <w:rFonts w:ascii="Calibri" w:eastAsia="Calibri" w:hAnsi="Calibri" w:cs="Calibri"/>
          <w:noProof/>
          <w:color w:val="000000"/>
          <w:lang w:eastAsia="sk-SK"/>
        </w:rPr>
      </w:pPr>
    </w:p>
    <w:p w14:paraId="499A4473" w14:textId="77777777" w:rsidR="00EA529F" w:rsidRPr="00EA529F" w:rsidRDefault="00EA529F" w:rsidP="00EA529F">
      <w:pPr>
        <w:spacing w:after="0" w:line="240" w:lineRule="auto"/>
        <w:jc w:val="both"/>
        <w:rPr>
          <w:rFonts w:ascii="Calibri" w:eastAsia="Calibri" w:hAnsi="Calibri" w:cs="Calibri"/>
          <w:noProof/>
          <w:color w:val="000000"/>
          <w:lang w:eastAsia="sk-SK"/>
        </w:rPr>
      </w:pPr>
    </w:p>
    <w:p w14:paraId="3E40D36F" w14:textId="77777777" w:rsidR="00EA529F" w:rsidRPr="00EA529F" w:rsidRDefault="00EA529F" w:rsidP="00EA529F">
      <w:pPr>
        <w:spacing w:after="0" w:line="240" w:lineRule="auto"/>
        <w:jc w:val="both"/>
        <w:rPr>
          <w:rFonts w:ascii="Calibri" w:eastAsia="Calibri" w:hAnsi="Calibri" w:cs="Calibri"/>
          <w:noProof/>
          <w:color w:val="000000"/>
          <w:lang w:eastAsia="sk-SK"/>
        </w:rPr>
      </w:pPr>
    </w:p>
    <w:p w14:paraId="57FC1321" w14:textId="77777777" w:rsidR="00EA529F" w:rsidRPr="00EA529F" w:rsidRDefault="00EA529F" w:rsidP="00EA529F">
      <w:pPr>
        <w:spacing w:after="0" w:line="240" w:lineRule="auto"/>
        <w:jc w:val="both"/>
        <w:rPr>
          <w:rFonts w:ascii="Calibri" w:eastAsia="Calibri" w:hAnsi="Calibri" w:cs="Times New Roman"/>
          <w:color w:val="000000"/>
          <w:lang w:eastAsia="sk-SK"/>
        </w:rPr>
      </w:pPr>
      <w:r w:rsidRPr="00EA529F">
        <w:rPr>
          <w:rFonts w:ascii="Calibri" w:eastAsia="Calibri" w:hAnsi="Calibri" w:cs="Calibri"/>
          <w:color w:val="000000"/>
          <w:lang w:eastAsia="sk-SK"/>
        </w:rPr>
        <w:t>....................................................</w:t>
      </w:r>
      <w:r w:rsidRPr="00EA529F">
        <w:rPr>
          <w:rFonts w:ascii="Calibri" w:eastAsia="Calibri" w:hAnsi="Calibri" w:cs="Times New Roman"/>
          <w:color w:val="000000"/>
          <w:lang w:eastAsia="sk-SK"/>
        </w:rPr>
        <w:t>.</w:t>
      </w:r>
      <w:r w:rsidRPr="00EA529F">
        <w:rPr>
          <w:rFonts w:ascii="Calibri" w:eastAsia="Calibri" w:hAnsi="Calibri" w:cs="Calibri"/>
          <w:color w:val="000000"/>
          <w:lang w:eastAsia="sk-SK"/>
        </w:rPr>
        <w:t xml:space="preserve">            </w:t>
      </w:r>
      <w:r w:rsidRPr="00EA529F">
        <w:rPr>
          <w:rFonts w:ascii="Calibri" w:eastAsia="Calibri" w:hAnsi="Calibri" w:cs="Calibri"/>
          <w:color w:val="000000"/>
          <w:lang w:eastAsia="sk-SK"/>
        </w:rPr>
        <w:tab/>
        <w:t>....................................................</w:t>
      </w:r>
      <w:r w:rsidRPr="00EA529F">
        <w:rPr>
          <w:rFonts w:ascii="Calibri" w:eastAsia="Calibri" w:hAnsi="Calibri" w:cs="Times New Roman"/>
          <w:color w:val="000000"/>
          <w:lang w:eastAsia="sk-SK"/>
        </w:rPr>
        <w:t>...................</w:t>
      </w:r>
    </w:p>
    <w:p w14:paraId="7C76AF9A" w14:textId="77777777" w:rsidR="00EA529F" w:rsidRPr="00EA529F" w:rsidRDefault="00EA529F" w:rsidP="00EA529F">
      <w:pPr>
        <w:tabs>
          <w:tab w:val="left" w:pos="5954"/>
          <w:tab w:val="left" w:pos="8647"/>
        </w:tabs>
        <w:spacing w:after="0" w:line="240" w:lineRule="auto"/>
        <w:rPr>
          <w:rFonts w:ascii="Calibri" w:eastAsia="Calibri" w:hAnsi="Calibri" w:cs="Times New Roman"/>
          <w:color w:val="000000"/>
          <w:lang w:eastAsia="sk-SK"/>
        </w:rPr>
      </w:pPr>
      <w:r w:rsidRPr="00EA529F">
        <w:rPr>
          <w:rFonts w:ascii="Calibri" w:eastAsia="Calibri" w:hAnsi="Calibri" w:cs="Times New Roman"/>
          <w:noProof/>
          <w:lang w:eastAsia="sk-SK"/>
        </w:rPr>
        <w:t xml:space="preserve">              Andrej Kotuľa              </w:t>
      </w:r>
    </w:p>
    <w:p w14:paraId="703BA63F" w14:textId="77777777" w:rsidR="00EA529F" w:rsidRPr="00EA529F" w:rsidRDefault="00EA529F" w:rsidP="00EA529F">
      <w:pPr>
        <w:tabs>
          <w:tab w:val="left" w:pos="5954"/>
          <w:tab w:val="left" w:pos="8647"/>
        </w:tabs>
        <w:spacing w:after="0" w:line="240" w:lineRule="auto"/>
        <w:rPr>
          <w:rFonts w:ascii="Calibri" w:eastAsia="Calibri" w:hAnsi="Calibri" w:cs="Times New Roman"/>
          <w:color w:val="000000"/>
          <w:lang w:eastAsia="sk-SK"/>
        </w:rPr>
      </w:pPr>
      <w:r w:rsidRPr="00EA529F">
        <w:rPr>
          <w:rFonts w:ascii="Calibri" w:eastAsia="Calibri" w:hAnsi="Calibri" w:cs="Times New Roman"/>
          <w:color w:val="000000"/>
          <w:lang w:eastAsia="sk-SK"/>
        </w:rPr>
        <w:t xml:space="preserve">              starosta obce                                                                        </w:t>
      </w:r>
    </w:p>
    <w:p w14:paraId="3B65B01B" w14:textId="77777777" w:rsidR="00EA529F" w:rsidRPr="00EA529F" w:rsidRDefault="00EA529F" w:rsidP="00EA529F">
      <w:pPr>
        <w:tabs>
          <w:tab w:val="left" w:pos="5954"/>
          <w:tab w:val="left" w:pos="8647"/>
        </w:tabs>
        <w:spacing w:after="0" w:line="240" w:lineRule="auto"/>
        <w:rPr>
          <w:rFonts w:ascii="Calibri" w:eastAsia="Calibri" w:hAnsi="Calibri" w:cs="Calibri"/>
          <w:lang w:eastAsia="sk-SK"/>
        </w:rPr>
      </w:pPr>
    </w:p>
    <w:p w14:paraId="4721C0F8" w14:textId="77777777" w:rsidR="00EA529F" w:rsidRPr="00EA529F" w:rsidRDefault="00EA529F" w:rsidP="00EA529F">
      <w:pPr>
        <w:tabs>
          <w:tab w:val="left" w:pos="5954"/>
          <w:tab w:val="left" w:pos="8647"/>
        </w:tabs>
        <w:spacing w:after="0" w:line="240" w:lineRule="auto"/>
        <w:rPr>
          <w:rFonts w:ascii="Calibri" w:eastAsia="Calibri" w:hAnsi="Calibri" w:cs="Calibri"/>
          <w:u w:val="single"/>
          <w:lang w:eastAsia="sk-SK"/>
        </w:rPr>
      </w:pPr>
    </w:p>
    <w:p w14:paraId="74F4B6AB" w14:textId="77777777" w:rsidR="00EA529F" w:rsidRPr="00EA529F" w:rsidRDefault="00EA529F" w:rsidP="00EA529F">
      <w:pPr>
        <w:tabs>
          <w:tab w:val="left" w:pos="5954"/>
          <w:tab w:val="left" w:pos="8647"/>
        </w:tabs>
        <w:spacing w:after="0" w:line="240" w:lineRule="auto"/>
        <w:rPr>
          <w:rFonts w:ascii="Calibri" w:eastAsia="Calibri" w:hAnsi="Calibri" w:cs="Calibri"/>
          <w:u w:val="single"/>
          <w:lang w:eastAsia="sk-SK"/>
        </w:rPr>
      </w:pPr>
    </w:p>
    <w:p w14:paraId="6B10B062" w14:textId="77777777" w:rsidR="00EA529F" w:rsidRPr="00EA529F" w:rsidRDefault="00EA529F" w:rsidP="00EA529F">
      <w:pPr>
        <w:tabs>
          <w:tab w:val="left" w:pos="5954"/>
          <w:tab w:val="left" w:pos="8647"/>
        </w:tabs>
        <w:spacing w:after="0" w:line="240" w:lineRule="auto"/>
        <w:rPr>
          <w:rFonts w:ascii="Calibri" w:eastAsia="Calibri" w:hAnsi="Calibri" w:cs="Calibri"/>
          <w:u w:val="single"/>
          <w:lang w:eastAsia="sk-SK"/>
        </w:rPr>
      </w:pPr>
    </w:p>
    <w:p w14:paraId="7A4B9FF3" w14:textId="77777777" w:rsidR="00EA529F" w:rsidRPr="00EA529F" w:rsidRDefault="00EA529F" w:rsidP="00EA529F">
      <w:pPr>
        <w:tabs>
          <w:tab w:val="left" w:pos="5954"/>
          <w:tab w:val="left" w:pos="8647"/>
        </w:tabs>
        <w:spacing w:after="0" w:line="240" w:lineRule="auto"/>
        <w:rPr>
          <w:rFonts w:ascii="Calibri" w:eastAsia="Calibri" w:hAnsi="Calibri" w:cs="Calibri"/>
          <w:u w:val="single"/>
          <w:lang w:eastAsia="sk-SK"/>
        </w:rPr>
      </w:pPr>
      <w:r w:rsidRPr="00EA529F">
        <w:rPr>
          <w:rFonts w:ascii="Calibri" w:eastAsia="Calibri" w:hAnsi="Calibri" w:cs="Calibri"/>
          <w:u w:val="single"/>
          <w:lang w:eastAsia="sk-SK"/>
        </w:rPr>
        <w:t>Prílohy:</w:t>
      </w:r>
    </w:p>
    <w:p w14:paraId="42443353" w14:textId="77777777" w:rsidR="00EA529F" w:rsidRPr="00EA529F" w:rsidRDefault="00EA529F" w:rsidP="00EA529F">
      <w:pPr>
        <w:tabs>
          <w:tab w:val="left" w:pos="5954"/>
          <w:tab w:val="left" w:pos="8647"/>
        </w:tabs>
        <w:spacing w:after="0" w:line="240" w:lineRule="auto"/>
        <w:rPr>
          <w:rFonts w:ascii="Calibri" w:eastAsia="Calibri" w:hAnsi="Calibri" w:cs="Calibri"/>
          <w:noProof/>
          <w:lang w:eastAsia="sk-SK"/>
        </w:rPr>
      </w:pPr>
      <w:r w:rsidRPr="00EA529F">
        <w:rPr>
          <w:rFonts w:ascii="Calibri" w:eastAsia="Calibri" w:hAnsi="Calibri" w:cs="Calibri"/>
          <w:noProof/>
          <w:lang w:eastAsia="sk-SK"/>
        </w:rPr>
        <w:t>Príloha č. 1 Rozpočet stavby</w:t>
      </w:r>
    </w:p>
    <w:p w14:paraId="0D8C34C0" w14:textId="4D71CF58" w:rsidR="00AC6247" w:rsidRDefault="00EA529F" w:rsidP="00EA529F">
      <w:r w:rsidRPr="00EA529F">
        <w:rPr>
          <w:rFonts w:ascii="Calibri" w:eastAsia="Calibri" w:hAnsi="Calibri" w:cs="Times New Roman"/>
          <w:noProof/>
          <w:lang w:eastAsia="sk-SK"/>
        </w:rPr>
        <w:t>Príloha č. 2 Informácie o subdodávateľoch</w:t>
      </w:r>
      <w:r w:rsidRPr="00EA529F">
        <w:rPr>
          <w:rFonts w:ascii="Calibri" w:eastAsia="Calibri" w:hAnsi="Calibri" w:cs="Times New Roman"/>
          <w:lang w:eastAsia="sk-SK"/>
        </w:rPr>
        <w:tab/>
      </w:r>
    </w:p>
    <w:sectPr w:rsidR="00AC6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57"/>
    <w:multiLevelType w:val="hybridMultilevel"/>
    <w:tmpl w:val="6156BC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4530030A"/>
    <w:multiLevelType w:val="hybridMultilevel"/>
    <w:tmpl w:val="4EA80990"/>
    <w:lvl w:ilvl="0" w:tplc="537408EC">
      <w:start w:val="1"/>
      <w:numFmt w:val="decimal"/>
      <w:lvlText w:val="%1."/>
      <w:lvlJc w:val="left"/>
      <w:pPr>
        <w:ind w:left="720" w:hanging="360"/>
      </w:pPr>
      <w:rPr>
        <w:b w:val="0"/>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D2066A"/>
    <w:multiLevelType w:val="hybridMultilevel"/>
    <w:tmpl w:val="A2AC14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C56B06"/>
    <w:multiLevelType w:val="hybridMultilevel"/>
    <w:tmpl w:val="4EC2F0E0"/>
    <w:lvl w:ilvl="0" w:tplc="59CC7E5C">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B9747E2"/>
    <w:multiLevelType w:val="hybridMultilevel"/>
    <w:tmpl w:val="F326BDAC"/>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573248753">
    <w:abstractNumId w:val="12"/>
  </w:num>
  <w:num w:numId="2" w16cid:durableId="628556355">
    <w:abstractNumId w:val="6"/>
  </w:num>
  <w:num w:numId="3" w16cid:durableId="1997413868">
    <w:abstractNumId w:val="4"/>
  </w:num>
  <w:num w:numId="4" w16cid:durableId="225116346">
    <w:abstractNumId w:val="14"/>
  </w:num>
  <w:num w:numId="5" w16cid:durableId="62875804">
    <w:abstractNumId w:val="13"/>
  </w:num>
  <w:num w:numId="6" w16cid:durableId="47462979">
    <w:abstractNumId w:val="10"/>
  </w:num>
  <w:num w:numId="7" w16cid:durableId="1310793454">
    <w:abstractNumId w:val="7"/>
  </w:num>
  <w:num w:numId="8" w16cid:durableId="1205798367">
    <w:abstractNumId w:val="9"/>
  </w:num>
  <w:num w:numId="9" w16cid:durableId="1548106263">
    <w:abstractNumId w:val="1"/>
  </w:num>
  <w:num w:numId="10" w16cid:durableId="1233613909">
    <w:abstractNumId w:val="3"/>
  </w:num>
  <w:num w:numId="11" w16cid:durableId="700595828">
    <w:abstractNumId w:val="5"/>
  </w:num>
  <w:num w:numId="12" w16cid:durableId="783618288">
    <w:abstractNumId w:val="11"/>
  </w:num>
  <w:num w:numId="13" w16cid:durableId="1779637060">
    <w:abstractNumId w:val="2"/>
  </w:num>
  <w:num w:numId="14" w16cid:durableId="1068261656">
    <w:abstractNumId w:val="0"/>
  </w:num>
  <w:num w:numId="15" w16cid:durableId="990064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9F"/>
    <w:rsid w:val="000607A0"/>
    <w:rsid w:val="00181795"/>
    <w:rsid w:val="001A685F"/>
    <w:rsid w:val="001C3C3E"/>
    <w:rsid w:val="00225D67"/>
    <w:rsid w:val="002339B4"/>
    <w:rsid w:val="002354CB"/>
    <w:rsid w:val="002A2301"/>
    <w:rsid w:val="003336DD"/>
    <w:rsid w:val="00425741"/>
    <w:rsid w:val="004C232B"/>
    <w:rsid w:val="00515621"/>
    <w:rsid w:val="00517342"/>
    <w:rsid w:val="006B7DDD"/>
    <w:rsid w:val="006C7653"/>
    <w:rsid w:val="007C5A59"/>
    <w:rsid w:val="007E2455"/>
    <w:rsid w:val="00917586"/>
    <w:rsid w:val="00AB01E4"/>
    <w:rsid w:val="00AC6247"/>
    <w:rsid w:val="00BF48AA"/>
    <w:rsid w:val="00CA7900"/>
    <w:rsid w:val="00E92412"/>
    <w:rsid w:val="00EA529F"/>
    <w:rsid w:val="00FE562F"/>
    <w:rsid w:val="00FE7D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A1BB"/>
  <w15:chartTrackingRefBased/>
  <w15:docId w15:val="{82EC23B5-C5F1-4EB6-B095-B9FB500F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lukavica@proxisne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5269</Words>
  <Characters>30038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Knašinská</dc:creator>
  <cp:keywords/>
  <dc:description/>
  <cp:lastModifiedBy>Eva Knašinská</cp:lastModifiedBy>
  <cp:revision>21</cp:revision>
  <cp:lastPrinted>2023-03-14T07:58:00Z</cp:lastPrinted>
  <dcterms:created xsi:type="dcterms:W3CDTF">2023-02-22T07:48:00Z</dcterms:created>
  <dcterms:modified xsi:type="dcterms:W3CDTF">2023-03-14T08:13:00Z</dcterms:modified>
</cp:coreProperties>
</file>